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B1" w:rsidRPr="00835A69" w:rsidRDefault="0077451D" w:rsidP="008F128E">
      <w:pPr>
        <w:jc w:val="center"/>
        <w:rPr>
          <w:b/>
          <w:bCs/>
          <w:sz w:val="32"/>
          <w:szCs w:val="32"/>
        </w:rPr>
      </w:pPr>
      <w:r w:rsidRPr="00835A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57pt;height:57.75pt;visibility:visible">
            <v:imagedata r:id="rId8" o:title=""/>
          </v:shape>
        </w:pict>
      </w:r>
      <w:r w:rsidR="006F51B1" w:rsidRPr="00835A69">
        <w:rPr>
          <w:b/>
          <w:bCs/>
          <w:sz w:val="32"/>
          <w:szCs w:val="32"/>
        </w:rPr>
        <w:t xml:space="preserve"> </w:t>
      </w:r>
    </w:p>
    <w:p w:rsidR="006F51B1" w:rsidRPr="00835A69" w:rsidRDefault="006F51B1" w:rsidP="0077451D">
      <w:pPr>
        <w:spacing w:line="240" w:lineRule="atLeast"/>
        <w:jc w:val="center"/>
        <w:rPr>
          <w:b/>
          <w:bCs/>
          <w:color w:val="1F3864"/>
        </w:rPr>
      </w:pPr>
      <w:r w:rsidRPr="00835A69">
        <w:rPr>
          <w:b/>
          <w:bCs/>
          <w:color w:val="1F3864"/>
        </w:rPr>
        <w:t>Государственное бюджетное учреждение здравоохранения города Москвы</w:t>
      </w:r>
    </w:p>
    <w:p w:rsidR="006F51B1" w:rsidRPr="00835A69" w:rsidRDefault="006F51B1" w:rsidP="0077451D">
      <w:pPr>
        <w:spacing w:line="240" w:lineRule="atLeast"/>
        <w:jc w:val="center"/>
        <w:rPr>
          <w:b/>
          <w:bCs/>
          <w:color w:val="1F3864"/>
          <w:sz w:val="32"/>
          <w:szCs w:val="32"/>
        </w:rPr>
      </w:pPr>
      <w:r w:rsidRPr="00835A69">
        <w:rPr>
          <w:b/>
          <w:bCs/>
          <w:color w:val="1F3864"/>
          <w:sz w:val="32"/>
          <w:szCs w:val="32"/>
        </w:rPr>
        <w:t>ГОРОДСКАЯ ПОЛИКЛИНИКА № 64</w:t>
      </w:r>
    </w:p>
    <w:p w:rsidR="00171E2A" w:rsidRPr="00835A69" w:rsidRDefault="006F51B1" w:rsidP="0077451D">
      <w:pPr>
        <w:spacing w:line="240" w:lineRule="atLeast"/>
        <w:jc w:val="center"/>
        <w:rPr>
          <w:b/>
          <w:bCs/>
          <w:color w:val="1F3864"/>
          <w:sz w:val="32"/>
          <w:szCs w:val="32"/>
        </w:rPr>
      </w:pPr>
      <w:r w:rsidRPr="00835A69">
        <w:rPr>
          <w:b/>
          <w:bCs/>
          <w:color w:val="1F3864"/>
          <w:sz w:val="32"/>
          <w:szCs w:val="32"/>
        </w:rPr>
        <w:t>Департамента здравоохранения города Москвы</w:t>
      </w:r>
    </w:p>
    <w:p w:rsidR="00DF030F" w:rsidRPr="00835A69" w:rsidRDefault="00DF030F" w:rsidP="0077451D">
      <w:pPr>
        <w:spacing w:line="240" w:lineRule="atLeast"/>
        <w:rPr>
          <w:bCs/>
          <w:color w:val="1F3864"/>
          <w:sz w:val="20"/>
          <w:szCs w:val="20"/>
        </w:rPr>
      </w:pPr>
    </w:p>
    <w:p w:rsidR="006F51B1" w:rsidRPr="00835A69" w:rsidRDefault="0077451D" w:rsidP="0077451D">
      <w:pPr>
        <w:spacing w:line="240" w:lineRule="atLeast"/>
        <w:rPr>
          <w:color w:val="1F3864"/>
          <w:sz w:val="20"/>
          <w:szCs w:val="20"/>
        </w:rPr>
      </w:pPr>
      <w:r w:rsidRPr="00835A69">
        <w:rPr>
          <w:color w:val="1F3864"/>
          <w:sz w:val="20"/>
          <w:szCs w:val="20"/>
        </w:rPr>
        <w:t xml:space="preserve">107023, г. Москва, ул. </w:t>
      </w:r>
      <w:r w:rsidR="006F51B1" w:rsidRPr="00835A69">
        <w:rPr>
          <w:color w:val="1F3864"/>
          <w:sz w:val="20"/>
          <w:szCs w:val="20"/>
        </w:rPr>
        <w:t>Малая Семеновская, д.13</w:t>
      </w:r>
    </w:p>
    <w:p w:rsidR="00171E2A" w:rsidRPr="00835A69" w:rsidRDefault="006F51B1" w:rsidP="0077451D">
      <w:pPr>
        <w:spacing w:line="240" w:lineRule="atLeast"/>
        <w:rPr>
          <w:bCs/>
          <w:color w:val="1F3864"/>
          <w:sz w:val="20"/>
          <w:szCs w:val="20"/>
        </w:rPr>
      </w:pPr>
      <w:r w:rsidRPr="00835A69">
        <w:rPr>
          <w:color w:val="1F3864"/>
          <w:sz w:val="20"/>
          <w:szCs w:val="20"/>
        </w:rPr>
        <w:t>Телефон:</w:t>
      </w:r>
      <w:r w:rsidR="00E630B5" w:rsidRPr="00835A69">
        <w:rPr>
          <w:color w:val="1F3864"/>
          <w:sz w:val="20"/>
          <w:szCs w:val="20"/>
        </w:rPr>
        <w:t xml:space="preserve"> (495) </w:t>
      </w:r>
      <w:r w:rsidRPr="00835A69">
        <w:rPr>
          <w:color w:val="1F3864"/>
          <w:sz w:val="20"/>
          <w:szCs w:val="20"/>
        </w:rPr>
        <w:t>963-42-46, факс: (495) 963-02-42</w:t>
      </w:r>
    </w:p>
    <w:p w:rsidR="00171E2A" w:rsidRPr="00835A69" w:rsidRDefault="00B60623" w:rsidP="0077451D">
      <w:pPr>
        <w:spacing w:line="240" w:lineRule="atLeast"/>
        <w:rPr>
          <w:bCs/>
          <w:color w:val="1F3864"/>
          <w:sz w:val="20"/>
          <w:szCs w:val="20"/>
          <w:lang w:val="en-US"/>
        </w:rPr>
      </w:pPr>
      <w:r w:rsidRPr="00835A69">
        <w:rPr>
          <w:bCs/>
          <w:color w:val="1F3864"/>
          <w:sz w:val="20"/>
          <w:szCs w:val="20"/>
        </w:rPr>
        <w:t>Сайт</w:t>
      </w:r>
      <w:r w:rsidRPr="00835A69">
        <w:rPr>
          <w:bCs/>
          <w:color w:val="1F3864"/>
          <w:sz w:val="20"/>
          <w:szCs w:val="20"/>
          <w:lang w:val="en-US"/>
        </w:rPr>
        <w:t>: http://gp64.info/ . E-mail:</w:t>
      </w:r>
      <w:r w:rsidRPr="00835A69">
        <w:rPr>
          <w:color w:val="1F3864"/>
          <w:lang w:val="en-US"/>
        </w:rPr>
        <w:t xml:space="preserve"> </w:t>
      </w:r>
      <w:r w:rsidRPr="00835A69">
        <w:rPr>
          <w:bCs/>
          <w:color w:val="1F3864"/>
          <w:sz w:val="20"/>
          <w:szCs w:val="20"/>
          <w:lang w:val="en-US"/>
        </w:rPr>
        <w:t>gp64@zdrav.mos.ru</w:t>
      </w:r>
    </w:p>
    <w:p w:rsidR="00171E2A" w:rsidRPr="00835A69" w:rsidRDefault="002E47E8" w:rsidP="0077451D">
      <w:pPr>
        <w:spacing w:line="240" w:lineRule="atLeast"/>
        <w:jc w:val="center"/>
        <w:rPr>
          <w:b/>
          <w:bCs/>
          <w:color w:val="1F3864"/>
          <w:sz w:val="22"/>
          <w:szCs w:val="22"/>
          <w:lang w:val="en-US"/>
        </w:rPr>
      </w:pPr>
      <w:r w:rsidRPr="00835A69">
        <w:rPr>
          <w:b/>
          <w:bCs/>
          <w:noProof/>
          <w:color w:val="1F3864"/>
          <w:sz w:val="22"/>
          <w:szCs w:val="22"/>
        </w:rPr>
        <w:pict>
          <v:line id="_x0000_s1030" style="position:absolute;left:0;text-align:left;z-index:251657728" from="0,9pt" to="459pt,9pt" strokecolor="#1f497d" strokeweight="1.75pt"/>
        </w:pict>
      </w:r>
    </w:p>
    <w:p w:rsidR="00E630B5" w:rsidRPr="00835A69" w:rsidRDefault="00E630B5">
      <w:pPr>
        <w:rPr>
          <w:lang w:val="en-US"/>
        </w:rPr>
      </w:pPr>
    </w:p>
    <w:p w:rsidR="0092223D" w:rsidRDefault="0092223D"/>
    <w:p w:rsidR="00AD6C1B" w:rsidRPr="00835A69" w:rsidRDefault="00AD6C1B"/>
    <w:p w:rsidR="00E167E6" w:rsidRPr="00835A69" w:rsidRDefault="00E167E6" w:rsidP="004C66FE">
      <w:pPr>
        <w:spacing w:line="240" w:lineRule="atLeast"/>
        <w:contextualSpacing/>
        <w:jc w:val="center"/>
        <w:rPr>
          <w:b/>
        </w:rPr>
      </w:pPr>
      <w:r w:rsidRPr="00835A69">
        <w:rPr>
          <w:b/>
        </w:rPr>
        <w:t xml:space="preserve">ИНФОРМАЦИЯ О РАБОТЕ </w:t>
      </w:r>
    </w:p>
    <w:p w:rsidR="00E167E6" w:rsidRPr="00835A69" w:rsidRDefault="00E167E6" w:rsidP="004C66FE">
      <w:pPr>
        <w:spacing w:line="240" w:lineRule="atLeast"/>
        <w:contextualSpacing/>
        <w:jc w:val="center"/>
        <w:rPr>
          <w:b/>
        </w:rPr>
      </w:pPr>
      <w:r w:rsidRPr="00835A69">
        <w:rPr>
          <w:b/>
        </w:rPr>
        <w:t xml:space="preserve">ГОСУДАРСТВЕННОГО БЮДЖЕТНОГО УЧРЕЖДЕНИЯ ЗДРАВООХРАНЕНИЯ «ГОРОДСКАЯ ПОЛИКЛИНИКА № 64 ДЕПАРТАМЕНТА ЗДРАВООХРАНЕНИЯ ГОРОДА МОСКВЫ» </w:t>
      </w:r>
    </w:p>
    <w:p w:rsidR="00473835" w:rsidRPr="00835A69" w:rsidRDefault="0092223D" w:rsidP="004C66FE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835A69">
        <w:rPr>
          <w:b/>
        </w:rPr>
        <w:t>В 20</w:t>
      </w:r>
      <w:r w:rsidR="00122080">
        <w:rPr>
          <w:b/>
        </w:rPr>
        <w:t>20</w:t>
      </w:r>
      <w:r w:rsidR="00E167E6" w:rsidRPr="00835A69">
        <w:rPr>
          <w:b/>
        </w:rPr>
        <w:t xml:space="preserve"> ГОДУ</w:t>
      </w:r>
    </w:p>
    <w:p w:rsidR="00645DCA" w:rsidRPr="00835A69" w:rsidRDefault="00645DCA" w:rsidP="00473835">
      <w:pPr>
        <w:spacing w:line="240" w:lineRule="atLeast"/>
        <w:ind w:firstLine="709"/>
        <w:contextualSpacing/>
        <w:jc w:val="both"/>
        <w:rPr>
          <w:i/>
          <w:sz w:val="26"/>
          <w:szCs w:val="26"/>
        </w:rPr>
      </w:pPr>
    </w:p>
    <w:p w:rsidR="00645DCA" w:rsidRPr="00835A69" w:rsidRDefault="00645DCA" w:rsidP="00473835">
      <w:pPr>
        <w:spacing w:line="240" w:lineRule="atLeast"/>
        <w:ind w:firstLine="709"/>
        <w:contextualSpacing/>
        <w:jc w:val="both"/>
        <w:rPr>
          <w:i/>
          <w:sz w:val="26"/>
          <w:szCs w:val="26"/>
        </w:rPr>
      </w:pPr>
    </w:p>
    <w:p w:rsidR="004C66FE" w:rsidRPr="00835A69" w:rsidRDefault="004C66FE" w:rsidP="004C66FE">
      <w:pPr>
        <w:numPr>
          <w:ilvl w:val="0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ПОКАЗАТЕЛИ ЗДОРОВЬЯ НАСЕЛЕНИЯ</w:t>
      </w:r>
    </w:p>
    <w:p w:rsidR="004C66FE" w:rsidRPr="00835A69" w:rsidRDefault="004C66FE" w:rsidP="00473835">
      <w:pPr>
        <w:spacing w:line="240" w:lineRule="atLeast"/>
        <w:ind w:firstLine="709"/>
        <w:contextualSpacing/>
        <w:jc w:val="both"/>
      </w:pPr>
    </w:p>
    <w:p w:rsidR="004C66FE" w:rsidRPr="00835A69" w:rsidRDefault="004C66FE" w:rsidP="004C66FE">
      <w:pPr>
        <w:numPr>
          <w:ilvl w:val="1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Численность населения, прикрепленного к ГБУЗ «ГП № 64 ДЗМ»</w:t>
      </w:r>
    </w:p>
    <w:p w:rsidR="004C66FE" w:rsidRPr="00835A69" w:rsidRDefault="004C66FE" w:rsidP="004C66FE">
      <w:pPr>
        <w:spacing w:line="240" w:lineRule="atLeast"/>
        <w:ind w:left="709"/>
        <w:contextualSpacing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696"/>
        <w:gridCol w:w="2657"/>
      </w:tblGrid>
      <w:tr w:rsidR="004C66FE" w:rsidRPr="00835A69" w:rsidTr="0092223D">
        <w:trPr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4C66FE" w:rsidRPr="00835A69" w:rsidRDefault="004C66FE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Наименование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4C66FE" w:rsidRPr="00835A69" w:rsidRDefault="004C66FE" w:rsidP="00C876E3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Численность прикрепленного населения на 01.01.20</w:t>
            </w:r>
            <w:r w:rsidR="00C876E3" w:rsidRPr="00835A69">
              <w:rPr>
                <w:b/>
              </w:rPr>
              <w:t>20</w:t>
            </w:r>
            <w:r w:rsidRPr="00835A69">
              <w:rPr>
                <w:b/>
              </w:rPr>
              <w:t xml:space="preserve"> год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4C66FE" w:rsidRPr="00835A69" w:rsidRDefault="004C66FE" w:rsidP="00122080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Численность прикрепленного населения на 01.01.20</w:t>
            </w:r>
            <w:r w:rsidR="00122080">
              <w:rPr>
                <w:b/>
              </w:rPr>
              <w:t>21</w:t>
            </w:r>
            <w:r w:rsidRPr="00835A69">
              <w:rPr>
                <w:b/>
              </w:rPr>
              <w:t xml:space="preserve"> год</w:t>
            </w:r>
          </w:p>
        </w:tc>
      </w:tr>
      <w:tr w:rsidR="00C876E3" w:rsidRPr="00835A69" w:rsidTr="0092223D">
        <w:trPr>
          <w:jc w:val="center"/>
        </w:trPr>
        <w:tc>
          <w:tcPr>
            <w:tcW w:w="4076" w:type="dxa"/>
            <w:shd w:val="clear" w:color="auto" w:fill="auto"/>
          </w:tcPr>
          <w:p w:rsidR="00C876E3" w:rsidRPr="00835A69" w:rsidRDefault="00C876E3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Всего (чел.)</w:t>
            </w:r>
          </w:p>
        </w:tc>
        <w:tc>
          <w:tcPr>
            <w:tcW w:w="2696" w:type="dxa"/>
            <w:shd w:val="clear" w:color="auto" w:fill="auto"/>
          </w:tcPr>
          <w:p w:rsidR="00C876E3" w:rsidRPr="00122080" w:rsidRDefault="00C876E3" w:rsidP="00812D17">
            <w:pPr>
              <w:spacing w:line="240" w:lineRule="atLeast"/>
              <w:contextualSpacing/>
              <w:jc w:val="center"/>
            </w:pPr>
            <w:r w:rsidRPr="00122080">
              <w:t>176039</w:t>
            </w:r>
          </w:p>
        </w:tc>
        <w:tc>
          <w:tcPr>
            <w:tcW w:w="2657" w:type="dxa"/>
            <w:shd w:val="clear" w:color="auto" w:fill="auto"/>
          </w:tcPr>
          <w:p w:rsidR="00C876E3" w:rsidRPr="00835A69" w:rsidRDefault="00122080" w:rsidP="00812D17">
            <w:pPr>
              <w:jc w:val="center"/>
            </w:pPr>
            <w:r>
              <w:t>179607</w:t>
            </w:r>
          </w:p>
        </w:tc>
      </w:tr>
      <w:tr w:rsidR="00C876E3" w:rsidRPr="00835A69" w:rsidTr="0092223D">
        <w:trPr>
          <w:jc w:val="center"/>
        </w:trPr>
        <w:tc>
          <w:tcPr>
            <w:tcW w:w="4076" w:type="dxa"/>
            <w:shd w:val="clear" w:color="auto" w:fill="auto"/>
          </w:tcPr>
          <w:p w:rsidR="00C876E3" w:rsidRPr="00835A69" w:rsidRDefault="00C876E3" w:rsidP="003F0DFB">
            <w:pPr>
              <w:spacing w:line="240" w:lineRule="atLeast"/>
              <w:contextualSpacing/>
            </w:pPr>
            <w:r w:rsidRPr="00835A69">
              <w:t>В том числе дети 0-17 лет включительно</w:t>
            </w:r>
          </w:p>
        </w:tc>
        <w:tc>
          <w:tcPr>
            <w:tcW w:w="2696" w:type="dxa"/>
            <w:shd w:val="clear" w:color="auto" w:fill="auto"/>
          </w:tcPr>
          <w:p w:rsidR="00C876E3" w:rsidRPr="00835A69" w:rsidRDefault="00C876E3" w:rsidP="00812D17">
            <w:pPr>
              <w:spacing w:line="240" w:lineRule="atLeast"/>
              <w:contextualSpacing/>
              <w:jc w:val="center"/>
            </w:pPr>
            <w:r w:rsidRPr="00835A69">
              <w:t>-</w:t>
            </w:r>
          </w:p>
        </w:tc>
        <w:tc>
          <w:tcPr>
            <w:tcW w:w="2657" w:type="dxa"/>
            <w:shd w:val="clear" w:color="auto" w:fill="auto"/>
          </w:tcPr>
          <w:p w:rsidR="00C876E3" w:rsidRPr="00835A69" w:rsidRDefault="00C876E3" w:rsidP="00812D17">
            <w:pPr>
              <w:jc w:val="center"/>
            </w:pPr>
            <w:r w:rsidRPr="00835A69">
              <w:t>-</w:t>
            </w:r>
          </w:p>
        </w:tc>
      </w:tr>
      <w:tr w:rsidR="00C876E3" w:rsidRPr="00835A69" w:rsidTr="0092223D">
        <w:trPr>
          <w:trHeight w:val="378"/>
          <w:jc w:val="center"/>
        </w:trPr>
        <w:tc>
          <w:tcPr>
            <w:tcW w:w="4076" w:type="dxa"/>
            <w:shd w:val="clear" w:color="auto" w:fill="auto"/>
          </w:tcPr>
          <w:p w:rsidR="00C876E3" w:rsidRPr="00835A69" w:rsidRDefault="00C876E3" w:rsidP="003F0DFB">
            <w:pPr>
              <w:spacing w:line="240" w:lineRule="atLeast"/>
              <w:contextualSpacing/>
            </w:pPr>
            <w:r w:rsidRPr="00835A69">
              <w:t>Населения трудоспособного возраста</w:t>
            </w:r>
          </w:p>
        </w:tc>
        <w:tc>
          <w:tcPr>
            <w:tcW w:w="2696" w:type="dxa"/>
            <w:shd w:val="clear" w:color="auto" w:fill="auto"/>
          </w:tcPr>
          <w:p w:rsidR="00C876E3" w:rsidRPr="00835A69" w:rsidRDefault="00C876E3" w:rsidP="00812D17">
            <w:pPr>
              <w:spacing w:line="240" w:lineRule="atLeast"/>
              <w:contextualSpacing/>
              <w:jc w:val="center"/>
            </w:pPr>
            <w:r w:rsidRPr="00835A69">
              <w:t>114710</w:t>
            </w:r>
          </w:p>
        </w:tc>
        <w:tc>
          <w:tcPr>
            <w:tcW w:w="2657" w:type="dxa"/>
            <w:shd w:val="clear" w:color="auto" w:fill="auto"/>
          </w:tcPr>
          <w:p w:rsidR="00C876E3" w:rsidRPr="00835A69" w:rsidRDefault="00122080" w:rsidP="00812D17">
            <w:pPr>
              <w:jc w:val="center"/>
            </w:pPr>
            <w:r>
              <w:t>117075</w:t>
            </w:r>
          </w:p>
        </w:tc>
      </w:tr>
      <w:tr w:rsidR="00C876E3" w:rsidRPr="00835A69" w:rsidTr="0092223D">
        <w:trPr>
          <w:jc w:val="center"/>
        </w:trPr>
        <w:tc>
          <w:tcPr>
            <w:tcW w:w="4076" w:type="dxa"/>
            <w:shd w:val="clear" w:color="auto" w:fill="auto"/>
          </w:tcPr>
          <w:p w:rsidR="00C876E3" w:rsidRPr="00835A69" w:rsidRDefault="00C876E3" w:rsidP="003F0DFB">
            <w:pPr>
              <w:spacing w:line="240" w:lineRule="atLeast"/>
              <w:contextualSpacing/>
            </w:pPr>
            <w:r w:rsidRPr="00835A69">
              <w:t>Населения старше трудоспособного возраста</w:t>
            </w:r>
          </w:p>
        </w:tc>
        <w:tc>
          <w:tcPr>
            <w:tcW w:w="2696" w:type="dxa"/>
            <w:shd w:val="clear" w:color="auto" w:fill="auto"/>
          </w:tcPr>
          <w:p w:rsidR="00C876E3" w:rsidRPr="00835A69" w:rsidRDefault="00C876E3" w:rsidP="00812D17">
            <w:pPr>
              <w:spacing w:line="240" w:lineRule="atLeast"/>
              <w:contextualSpacing/>
              <w:jc w:val="center"/>
            </w:pPr>
            <w:r w:rsidRPr="00835A69">
              <w:t>61329</w:t>
            </w:r>
          </w:p>
        </w:tc>
        <w:tc>
          <w:tcPr>
            <w:tcW w:w="2657" w:type="dxa"/>
            <w:shd w:val="clear" w:color="auto" w:fill="auto"/>
          </w:tcPr>
          <w:p w:rsidR="00C876E3" w:rsidRPr="00835A69" w:rsidRDefault="00122080" w:rsidP="00812D17">
            <w:pPr>
              <w:jc w:val="center"/>
            </w:pPr>
            <w:r>
              <w:t>62532</w:t>
            </w:r>
          </w:p>
        </w:tc>
      </w:tr>
    </w:tbl>
    <w:p w:rsidR="004C66FE" w:rsidRPr="00835A69" w:rsidRDefault="004C66FE" w:rsidP="004C66FE">
      <w:pPr>
        <w:spacing w:line="240" w:lineRule="atLeast"/>
        <w:contextualSpacing/>
        <w:jc w:val="both"/>
      </w:pPr>
    </w:p>
    <w:p w:rsidR="00E167E6" w:rsidRPr="00835A69" w:rsidRDefault="00E167E6" w:rsidP="004C66FE">
      <w:pPr>
        <w:spacing w:line="240" w:lineRule="atLeast"/>
        <w:contextualSpacing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696"/>
        <w:gridCol w:w="2657"/>
      </w:tblGrid>
      <w:tr w:rsidR="00DC184D" w:rsidRPr="00835A69" w:rsidTr="0092223D">
        <w:trPr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DC184D" w:rsidRPr="00835A69" w:rsidRDefault="00DC184D" w:rsidP="00992C13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Наименование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DC184D" w:rsidRPr="00835A69" w:rsidRDefault="00DC184D" w:rsidP="00812D17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Численность прикрепленного населения на 01.01.20</w:t>
            </w:r>
            <w:r w:rsidR="00812D17" w:rsidRPr="00835A69">
              <w:rPr>
                <w:b/>
              </w:rPr>
              <w:t>20</w:t>
            </w:r>
            <w:r w:rsidRPr="00835A69">
              <w:rPr>
                <w:b/>
              </w:rPr>
              <w:t xml:space="preserve"> год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DC184D" w:rsidRPr="00835A69" w:rsidRDefault="00DC184D" w:rsidP="00122080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Численность прикрепленного населения на 01.01.20</w:t>
            </w:r>
            <w:r w:rsidR="00122080">
              <w:rPr>
                <w:b/>
              </w:rPr>
              <w:t>21</w:t>
            </w:r>
            <w:r w:rsidRPr="00835A69">
              <w:rPr>
                <w:b/>
              </w:rPr>
              <w:t xml:space="preserve"> год</w:t>
            </w:r>
          </w:p>
        </w:tc>
      </w:tr>
      <w:tr w:rsidR="00812D17" w:rsidRPr="00835A69" w:rsidTr="0092223D">
        <w:trPr>
          <w:trHeight w:val="459"/>
          <w:jc w:val="center"/>
        </w:trPr>
        <w:tc>
          <w:tcPr>
            <w:tcW w:w="4076" w:type="dxa"/>
            <w:shd w:val="clear" w:color="auto" w:fill="auto"/>
          </w:tcPr>
          <w:p w:rsidR="00812D17" w:rsidRPr="00835A69" w:rsidRDefault="00812D17" w:rsidP="00992C13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Всего (чел.)</w:t>
            </w:r>
          </w:p>
        </w:tc>
        <w:tc>
          <w:tcPr>
            <w:tcW w:w="2696" w:type="dxa"/>
            <w:shd w:val="clear" w:color="auto" w:fill="auto"/>
          </w:tcPr>
          <w:p w:rsidR="00812D17" w:rsidRPr="00835A69" w:rsidRDefault="00812D17" w:rsidP="00812D17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176039</w:t>
            </w:r>
          </w:p>
        </w:tc>
        <w:tc>
          <w:tcPr>
            <w:tcW w:w="2657" w:type="dxa"/>
            <w:shd w:val="clear" w:color="auto" w:fill="auto"/>
          </w:tcPr>
          <w:p w:rsidR="00812D17" w:rsidRPr="00835A69" w:rsidRDefault="00122080" w:rsidP="00812D17">
            <w:pPr>
              <w:jc w:val="center"/>
            </w:pPr>
            <w:r>
              <w:t>179607</w:t>
            </w:r>
          </w:p>
        </w:tc>
      </w:tr>
      <w:tr w:rsidR="00812D17" w:rsidRPr="00835A69" w:rsidTr="0092223D">
        <w:trPr>
          <w:trHeight w:val="434"/>
          <w:jc w:val="center"/>
        </w:trPr>
        <w:tc>
          <w:tcPr>
            <w:tcW w:w="4076" w:type="dxa"/>
            <w:shd w:val="clear" w:color="auto" w:fill="auto"/>
          </w:tcPr>
          <w:p w:rsidR="00812D17" w:rsidRPr="00835A69" w:rsidRDefault="00812D17" w:rsidP="00992C13">
            <w:pPr>
              <w:spacing w:line="240" w:lineRule="atLeast"/>
              <w:contextualSpacing/>
            </w:pPr>
            <w:r w:rsidRPr="00835A69">
              <w:t>Головное подразделение</w:t>
            </w:r>
          </w:p>
        </w:tc>
        <w:tc>
          <w:tcPr>
            <w:tcW w:w="2696" w:type="dxa"/>
            <w:shd w:val="clear" w:color="auto" w:fill="auto"/>
          </w:tcPr>
          <w:p w:rsidR="00812D17" w:rsidRPr="00835A69" w:rsidRDefault="00812D17" w:rsidP="00812D17">
            <w:pPr>
              <w:spacing w:line="240" w:lineRule="atLeast"/>
              <w:contextualSpacing/>
              <w:jc w:val="center"/>
            </w:pPr>
            <w:r w:rsidRPr="00835A69">
              <w:t>64329</w:t>
            </w:r>
          </w:p>
        </w:tc>
        <w:tc>
          <w:tcPr>
            <w:tcW w:w="2657" w:type="dxa"/>
            <w:shd w:val="clear" w:color="auto" w:fill="auto"/>
          </w:tcPr>
          <w:p w:rsidR="00812D17" w:rsidRPr="00835A69" w:rsidRDefault="00812D17" w:rsidP="00122080">
            <w:pPr>
              <w:jc w:val="center"/>
            </w:pPr>
            <w:r w:rsidRPr="00835A69">
              <w:t>66</w:t>
            </w:r>
            <w:r w:rsidR="00122080">
              <w:t>779</w:t>
            </w:r>
          </w:p>
        </w:tc>
      </w:tr>
      <w:tr w:rsidR="00812D17" w:rsidRPr="00835A69" w:rsidTr="0092223D">
        <w:trPr>
          <w:trHeight w:val="427"/>
          <w:jc w:val="center"/>
        </w:trPr>
        <w:tc>
          <w:tcPr>
            <w:tcW w:w="4076" w:type="dxa"/>
            <w:shd w:val="clear" w:color="auto" w:fill="auto"/>
          </w:tcPr>
          <w:p w:rsidR="00812D17" w:rsidRPr="00835A69" w:rsidRDefault="00812D17" w:rsidP="00992C13">
            <w:pPr>
              <w:spacing w:line="240" w:lineRule="atLeast"/>
              <w:contextualSpacing/>
            </w:pPr>
            <w:r w:rsidRPr="00835A69">
              <w:t>Филиал № 1</w:t>
            </w:r>
          </w:p>
        </w:tc>
        <w:tc>
          <w:tcPr>
            <w:tcW w:w="2696" w:type="dxa"/>
            <w:shd w:val="clear" w:color="auto" w:fill="auto"/>
          </w:tcPr>
          <w:p w:rsidR="00812D17" w:rsidRPr="00835A69" w:rsidRDefault="00812D17" w:rsidP="00812D17">
            <w:pPr>
              <w:spacing w:line="240" w:lineRule="atLeast"/>
              <w:contextualSpacing/>
              <w:jc w:val="center"/>
            </w:pPr>
            <w:r w:rsidRPr="00835A69">
              <w:t>30357</w:t>
            </w:r>
          </w:p>
        </w:tc>
        <w:tc>
          <w:tcPr>
            <w:tcW w:w="2657" w:type="dxa"/>
            <w:shd w:val="clear" w:color="auto" w:fill="auto"/>
          </w:tcPr>
          <w:p w:rsidR="00812D17" w:rsidRPr="00835A69" w:rsidRDefault="00122080" w:rsidP="00812D17">
            <w:pPr>
              <w:jc w:val="center"/>
            </w:pPr>
            <w:r>
              <w:t>30357</w:t>
            </w:r>
          </w:p>
        </w:tc>
      </w:tr>
      <w:tr w:rsidR="00812D17" w:rsidRPr="00835A69" w:rsidTr="0092223D">
        <w:trPr>
          <w:trHeight w:val="419"/>
          <w:jc w:val="center"/>
        </w:trPr>
        <w:tc>
          <w:tcPr>
            <w:tcW w:w="4076" w:type="dxa"/>
            <w:shd w:val="clear" w:color="auto" w:fill="auto"/>
          </w:tcPr>
          <w:p w:rsidR="00812D17" w:rsidRPr="00835A69" w:rsidRDefault="00812D17" w:rsidP="00992C13">
            <w:pPr>
              <w:spacing w:line="240" w:lineRule="atLeast"/>
              <w:contextualSpacing/>
            </w:pPr>
            <w:r w:rsidRPr="00835A69">
              <w:t>Филиал № 2</w:t>
            </w:r>
          </w:p>
        </w:tc>
        <w:tc>
          <w:tcPr>
            <w:tcW w:w="2696" w:type="dxa"/>
            <w:shd w:val="clear" w:color="auto" w:fill="auto"/>
          </w:tcPr>
          <w:p w:rsidR="00812D17" w:rsidRPr="00835A69" w:rsidRDefault="00812D17" w:rsidP="00812D17">
            <w:pPr>
              <w:spacing w:line="240" w:lineRule="atLeast"/>
              <w:contextualSpacing/>
              <w:jc w:val="center"/>
            </w:pPr>
            <w:r w:rsidRPr="00835A69">
              <w:t>41657</w:t>
            </w:r>
          </w:p>
        </w:tc>
        <w:tc>
          <w:tcPr>
            <w:tcW w:w="2657" w:type="dxa"/>
            <w:shd w:val="clear" w:color="auto" w:fill="auto"/>
          </w:tcPr>
          <w:p w:rsidR="00812D17" w:rsidRPr="00835A69" w:rsidRDefault="00122080" w:rsidP="00812D17">
            <w:pPr>
              <w:jc w:val="center"/>
            </w:pPr>
            <w:r>
              <w:t>42324</w:t>
            </w:r>
          </w:p>
        </w:tc>
      </w:tr>
      <w:tr w:rsidR="00812D17" w:rsidRPr="00835A69" w:rsidTr="0092223D">
        <w:trPr>
          <w:trHeight w:val="411"/>
          <w:jc w:val="center"/>
        </w:trPr>
        <w:tc>
          <w:tcPr>
            <w:tcW w:w="4076" w:type="dxa"/>
            <w:shd w:val="clear" w:color="auto" w:fill="auto"/>
          </w:tcPr>
          <w:p w:rsidR="00812D17" w:rsidRPr="00835A69" w:rsidRDefault="00812D17" w:rsidP="00992C13">
            <w:pPr>
              <w:spacing w:line="240" w:lineRule="atLeast"/>
              <w:contextualSpacing/>
            </w:pPr>
            <w:r w:rsidRPr="00835A69">
              <w:t>Филиал № 3</w:t>
            </w:r>
          </w:p>
        </w:tc>
        <w:tc>
          <w:tcPr>
            <w:tcW w:w="2696" w:type="dxa"/>
            <w:shd w:val="clear" w:color="auto" w:fill="auto"/>
          </w:tcPr>
          <w:p w:rsidR="00812D17" w:rsidRPr="00835A69" w:rsidRDefault="00812D17" w:rsidP="00812D17">
            <w:pPr>
              <w:spacing w:line="240" w:lineRule="atLeast"/>
              <w:contextualSpacing/>
              <w:jc w:val="center"/>
            </w:pPr>
            <w:r w:rsidRPr="00835A69">
              <w:t>39678</w:t>
            </w:r>
          </w:p>
        </w:tc>
        <w:tc>
          <w:tcPr>
            <w:tcW w:w="2657" w:type="dxa"/>
            <w:shd w:val="clear" w:color="auto" w:fill="auto"/>
          </w:tcPr>
          <w:p w:rsidR="00812D17" w:rsidRPr="00835A69" w:rsidRDefault="00122080" w:rsidP="00812D17">
            <w:pPr>
              <w:jc w:val="center"/>
            </w:pPr>
            <w:r>
              <w:t>40147</w:t>
            </w:r>
          </w:p>
        </w:tc>
      </w:tr>
    </w:tbl>
    <w:p w:rsidR="00DC184D" w:rsidRPr="00835A69" w:rsidRDefault="00DC184D" w:rsidP="004C66FE">
      <w:pPr>
        <w:spacing w:line="240" w:lineRule="atLeast"/>
        <w:contextualSpacing/>
        <w:jc w:val="both"/>
      </w:pPr>
    </w:p>
    <w:p w:rsidR="0092223D" w:rsidRPr="00835A69" w:rsidRDefault="0092223D" w:rsidP="004C66FE">
      <w:pPr>
        <w:spacing w:line="240" w:lineRule="atLeast"/>
        <w:contextualSpacing/>
        <w:jc w:val="both"/>
      </w:pPr>
    </w:p>
    <w:p w:rsidR="00E167E6" w:rsidRPr="00835A69" w:rsidRDefault="00E167E6" w:rsidP="004C66FE">
      <w:pPr>
        <w:spacing w:line="240" w:lineRule="atLeast"/>
        <w:contextualSpacing/>
        <w:jc w:val="both"/>
      </w:pPr>
    </w:p>
    <w:p w:rsidR="004C66FE" w:rsidRPr="00835A69" w:rsidRDefault="000C18AC" w:rsidP="000C18AC">
      <w:pPr>
        <w:numPr>
          <w:ilvl w:val="1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lastRenderedPageBreak/>
        <w:t>Половозрастная структура</w:t>
      </w:r>
    </w:p>
    <w:p w:rsidR="004C66FE" w:rsidRPr="008C03AE" w:rsidRDefault="004C66FE" w:rsidP="004C66FE">
      <w:pPr>
        <w:spacing w:line="240" w:lineRule="atLeast"/>
        <w:contextualSpacing/>
        <w:jc w:val="both"/>
        <w:rPr>
          <w:b/>
        </w:rPr>
      </w:pPr>
    </w:p>
    <w:tbl>
      <w:tblPr>
        <w:tblW w:w="7905" w:type="dxa"/>
        <w:tblLayout w:type="fixed"/>
        <w:tblLook w:val="04A0"/>
      </w:tblPr>
      <w:tblGrid>
        <w:gridCol w:w="1384"/>
        <w:gridCol w:w="851"/>
        <w:gridCol w:w="850"/>
        <w:gridCol w:w="851"/>
        <w:gridCol w:w="850"/>
        <w:gridCol w:w="992"/>
        <w:gridCol w:w="972"/>
        <w:gridCol w:w="1155"/>
      </w:tblGrid>
      <w:tr w:rsidR="008C03AE" w:rsidRPr="008C03AE" w:rsidTr="00CF1510">
        <w:trPr>
          <w:trHeight w:val="780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187C41" w:rsidP="008C03AE">
            <w:pPr>
              <w:jc w:val="center"/>
              <w:rPr>
                <w:bCs/>
                <w:color w:val="000000"/>
              </w:rPr>
            </w:pPr>
            <w:r w:rsidRPr="00FF4798">
              <w:rPr>
                <w:bCs/>
                <w:color w:val="000000"/>
              </w:rPr>
              <w:t>0</w:t>
            </w:r>
            <w:r w:rsidR="008C03AE" w:rsidRPr="00FF4798">
              <w:rPr>
                <w:bCs/>
                <w:color w:val="000000"/>
              </w:rPr>
              <w:t>1.01.2</w:t>
            </w:r>
            <w:r w:rsidR="00CF1510" w:rsidRPr="00FF4798">
              <w:rPr>
                <w:bCs/>
                <w:color w:val="000000"/>
              </w:rPr>
              <w:t>02</w:t>
            </w:r>
            <w:r w:rsidR="008C03AE" w:rsidRPr="00FF4798">
              <w:rPr>
                <w:bCs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3AE" w:rsidRPr="008C03AE" w:rsidRDefault="008C03AE" w:rsidP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 xml:space="preserve">18-59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3AE" w:rsidRPr="008C03AE" w:rsidRDefault="008C03AE" w:rsidP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 xml:space="preserve">18-54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3AE" w:rsidRPr="008C03AE" w:rsidRDefault="008C03AE" w:rsidP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 xml:space="preserve">60-64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8C03AE" w:rsidP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 xml:space="preserve">55-64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8C03AE" w:rsidP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 xml:space="preserve">65 и старше 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>65 и старше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>ИТОГО</w:t>
            </w:r>
          </w:p>
        </w:tc>
      </w:tr>
      <w:tr w:rsidR="008C03AE" w:rsidRPr="008C03AE" w:rsidTr="00CF1510">
        <w:trPr>
          <w:trHeight w:val="315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3AE" w:rsidRPr="008C03AE" w:rsidRDefault="008C03AE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>муж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>жен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>муж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8C03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8C03A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муж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8C03AE" w:rsidP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 xml:space="preserve">жен </w:t>
            </w:r>
          </w:p>
        </w:tc>
        <w:tc>
          <w:tcPr>
            <w:tcW w:w="1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03AE" w:rsidRPr="008C03AE" w:rsidRDefault="008C03AE">
            <w:pPr>
              <w:rPr>
                <w:bCs/>
                <w:color w:val="000000"/>
              </w:rPr>
            </w:pPr>
          </w:p>
        </w:tc>
      </w:tr>
      <w:tr w:rsidR="008C03AE" w:rsidRPr="008C03AE" w:rsidTr="00CF1510">
        <w:trPr>
          <w:trHeight w:val="55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8C03AE">
            <w:pPr>
              <w:jc w:val="center"/>
              <w:rPr>
                <w:bCs/>
                <w:color w:val="000000"/>
              </w:rPr>
            </w:pPr>
            <w:r w:rsidRPr="008C03AE">
              <w:rPr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CF1510" w:rsidP="00CF15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CF15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CF15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CF1510" w:rsidP="00CF15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CF1510" w:rsidP="00CF151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CF1510" w:rsidP="00CF15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26061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03AE" w:rsidRPr="008C03AE" w:rsidRDefault="00CF1510" w:rsidP="008A6B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179607</w:t>
            </w:r>
          </w:p>
        </w:tc>
      </w:tr>
    </w:tbl>
    <w:p w:rsidR="001D13B8" w:rsidRPr="00835A69" w:rsidRDefault="001D13B8" w:rsidP="004C66FE">
      <w:pPr>
        <w:spacing w:line="240" w:lineRule="atLeast"/>
        <w:contextualSpacing/>
        <w:jc w:val="both"/>
      </w:pPr>
    </w:p>
    <w:p w:rsidR="000C18AC" w:rsidRPr="00835A69" w:rsidRDefault="004E48AA" w:rsidP="004C66FE">
      <w:pPr>
        <w:spacing w:line="240" w:lineRule="atLeast"/>
        <w:contextualSpacing/>
        <w:jc w:val="both"/>
      </w:pPr>
      <w:r w:rsidRPr="004A4BFE">
        <w:rPr>
          <w:b/>
        </w:rPr>
        <w:t>11</w:t>
      </w:r>
      <w:r w:rsidR="004A4BFE" w:rsidRPr="004A4BFE">
        <w:rPr>
          <w:b/>
        </w:rPr>
        <w:t>7075</w:t>
      </w:r>
      <w:r w:rsidR="001D13B8" w:rsidRPr="00835A69">
        <w:t xml:space="preserve"> </w:t>
      </w:r>
      <w:r w:rsidR="000C18AC" w:rsidRPr="00835A69">
        <w:t>человек трудоспособного возраста (</w:t>
      </w:r>
      <w:r w:rsidR="001D13B8" w:rsidRPr="00835A69">
        <w:t>65,</w:t>
      </w:r>
      <w:r w:rsidRPr="00835A69">
        <w:t>2</w:t>
      </w:r>
      <w:r w:rsidR="000C18AC" w:rsidRPr="00835A69">
        <w:t xml:space="preserve">% от </w:t>
      </w:r>
      <w:r w:rsidR="004A4BFE">
        <w:t>прикрепленного</w:t>
      </w:r>
      <w:r w:rsidR="000C18AC" w:rsidRPr="00835A69">
        <w:t xml:space="preserve"> населения), </w:t>
      </w:r>
      <w:r w:rsidRPr="004A4BFE">
        <w:rPr>
          <w:b/>
        </w:rPr>
        <w:t>62</w:t>
      </w:r>
      <w:r w:rsidR="004A4BFE" w:rsidRPr="004A4BFE">
        <w:rPr>
          <w:b/>
        </w:rPr>
        <w:t>532</w:t>
      </w:r>
      <w:r w:rsidR="001D13B8" w:rsidRPr="00835A69">
        <w:t xml:space="preserve"> </w:t>
      </w:r>
      <w:r w:rsidR="000C18AC" w:rsidRPr="00835A69">
        <w:t>человек старше трудоспособного возраста (</w:t>
      </w:r>
      <w:r w:rsidR="001D13B8" w:rsidRPr="00835A69">
        <w:t>34,</w:t>
      </w:r>
      <w:r w:rsidRPr="00835A69">
        <w:t>8</w:t>
      </w:r>
      <w:r w:rsidR="000C18AC" w:rsidRPr="00835A69">
        <w:t xml:space="preserve">% от </w:t>
      </w:r>
      <w:r w:rsidR="004A4BFE">
        <w:t>прикрепленного</w:t>
      </w:r>
      <w:r w:rsidR="000C18AC" w:rsidRPr="00835A69">
        <w:t xml:space="preserve"> населения);</w:t>
      </w:r>
    </w:p>
    <w:p w:rsidR="000C18AC" w:rsidRPr="00835A69" w:rsidRDefault="000C18AC" w:rsidP="000C18AC">
      <w:pPr>
        <w:spacing w:line="240" w:lineRule="atLeast"/>
        <w:ind w:firstLine="708"/>
        <w:contextualSpacing/>
        <w:jc w:val="both"/>
        <w:rPr>
          <w:b/>
        </w:rPr>
      </w:pPr>
      <w:r w:rsidRPr="00835A69">
        <w:rPr>
          <w:b/>
        </w:rPr>
        <w:t>Из общего числа жителей:</w:t>
      </w:r>
    </w:p>
    <w:p w:rsidR="000C18AC" w:rsidRPr="00835A69" w:rsidRDefault="000C18AC" w:rsidP="004C66FE">
      <w:pPr>
        <w:spacing w:line="240" w:lineRule="atLeast"/>
        <w:contextualSpacing/>
        <w:jc w:val="both"/>
      </w:pPr>
      <w:r w:rsidRPr="00835A69">
        <w:t xml:space="preserve">- ИОВ – </w:t>
      </w:r>
      <w:r w:rsidR="00593DD8">
        <w:t>17</w:t>
      </w:r>
      <w:r w:rsidR="001D13B8" w:rsidRPr="00835A69">
        <w:t xml:space="preserve"> </w:t>
      </w:r>
      <w:r w:rsidRPr="00835A69">
        <w:t>человек;</w:t>
      </w:r>
    </w:p>
    <w:p w:rsidR="000C18AC" w:rsidRPr="00835A69" w:rsidRDefault="000C18AC" w:rsidP="004C66FE">
      <w:pPr>
        <w:spacing w:line="240" w:lineRule="atLeast"/>
        <w:contextualSpacing/>
        <w:jc w:val="both"/>
      </w:pPr>
      <w:r w:rsidRPr="00835A69">
        <w:t xml:space="preserve">- УВОВ – </w:t>
      </w:r>
      <w:r w:rsidR="00593DD8">
        <w:t>61</w:t>
      </w:r>
      <w:r w:rsidR="001D13B8" w:rsidRPr="00835A69">
        <w:t xml:space="preserve"> </w:t>
      </w:r>
      <w:r w:rsidRPr="00835A69">
        <w:t>человек;</w:t>
      </w:r>
    </w:p>
    <w:p w:rsidR="000C18AC" w:rsidRPr="00835A69" w:rsidRDefault="000C18AC" w:rsidP="004C66FE">
      <w:pPr>
        <w:spacing w:line="240" w:lineRule="atLeast"/>
        <w:contextualSpacing/>
        <w:jc w:val="both"/>
      </w:pPr>
      <w:r w:rsidRPr="00835A69">
        <w:t xml:space="preserve">- лица, подвергшиеся репрессиям и реабилитированных – </w:t>
      </w:r>
      <w:r w:rsidR="004E48AA" w:rsidRPr="00835A69">
        <w:t>3</w:t>
      </w:r>
      <w:r w:rsidR="00720DE9">
        <w:t>1</w:t>
      </w:r>
      <w:r w:rsidR="001D13B8" w:rsidRPr="00835A69">
        <w:t xml:space="preserve"> </w:t>
      </w:r>
      <w:r w:rsidRPr="00835A69">
        <w:t>человек;</w:t>
      </w:r>
    </w:p>
    <w:p w:rsidR="000C18AC" w:rsidRPr="00835A69" w:rsidRDefault="000C18AC" w:rsidP="004C66FE">
      <w:pPr>
        <w:spacing w:line="240" w:lineRule="atLeast"/>
        <w:contextualSpacing/>
        <w:jc w:val="both"/>
      </w:pPr>
      <w:r w:rsidRPr="00835A69">
        <w:t xml:space="preserve">- инвалидов по заболеванию – </w:t>
      </w:r>
      <w:r w:rsidR="004E48AA" w:rsidRPr="00835A69">
        <w:t>1</w:t>
      </w:r>
      <w:r w:rsidR="00720DE9">
        <w:t>6963</w:t>
      </w:r>
      <w:r w:rsidR="001D13B8" w:rsidRPr="00835A69">
        <w:t xml:space="preserve"> человек.</w:t>
      </w:r>
    </w:p>
    <w:p w:rsidR="000C18AC" w:rsidRPr="00835A69" w:rsidRDefault="000C18AC" w:rsidP="004C66FE">
      <w:pPr>
        <w:spacing w:line="240" w:lineRule="atLeast"/>
        <w:contextualSpacing/>
        <w:jc w:val="both"/>
      </w:pPr>
      <w:r w:rsidRPr="00835A69">
        <w:tab/>
        <w:t>Численность прикрепленного населения в ГБУЗ «</w:t>
      </w:r>
      <w:r w:rsidR="006269B9" w:rsidRPr="00835A69">
        <w:t>ГП</w:t>
      </w:r>
      <w:r w:rsidR="004E48AA" w:rsidRPr="00835A69">
        <w:t xml:space="preserve"> </w:t>
      </w:r>
      <w:r w:rsidR="006269B9" w:rsidRPr="00835A69">
        <w:t>№ 64 ДЗМ»: в сравнении с 201</w:t>
      </w:r>
      <w:r w:rsidR="00593DD8">
        <w:t>9</w:t>
      </w:r>
      <w:r w:rsidR="006269B9" w:rsidRPr="00835A69">
        <w:t xml:space="preserve"> годом остается относительно стабильной – </w:t>
      </w:r>
      <w:r w:rsidR="00593DD8">
        <w:t>по данным страховых медицинских компаний увеличение прикрепленного населения составило 3568 человек.</w:t>
      </w:r>
    </w:p>
    <w:p w:rsidR="000C18AC" w:rsidRPr="00835A69" w:rsidRDefault="000C18AC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877B0C" w:rsidRPr="00835A69" w:rsidRDefault="00877B0C" w:rsidP="00877B0C">
      <w:pPr>
        <w:numPr>
          <w:ilvl w:val="1"/>
          <w:numId w:val="3"/>
        </w:numPr>
        <w:spacing w:line="240" w:lineRule="atLeast"/>
        <w:contextualSpacing/>
        <w:jc w:val="both"/>
      </w:pPr>
      <w:r w:rsidRPr="00835A69">
        <w:rPr>
          <w:b/>
        </w:rPr>
        <w:t>Структура заболеваемости</w:t>
      </w:r>
    </w:p>
    <w:p w:rsidR="00877B0C" w:rsidRPr="00835A69" w:rsidRDefault="00877B0C" w:rsidP="00E62FB1">
      <w:pPr>
        <w:spacing w:line="240" w:lineRule="atLeast"/>
        <w:contextualSpacing/>
        <w:jc w:val="center"/>
        <w:rPr>
          <w:b/>
        </w:rPr>
      </w:pPr>
      <w:r w:rsidRPr="00835A69">
        <w:rPr>
          <w:b/>
        </w:rPr>
        <w:t>Взрослые 18 лет и старше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3926"/>
        <w:gridCol w:w="1701"/>
        <w:gridCol w:w="1701"/>
        <w:gridCol w:w="1524"/>
      </w:tblGrid>
      <w:tr w:rsidR="00847A21" w:rsidRPr="00835A69" w:rsidTr="0092223D">
        <w:tc>
          <w:tcPr>
            <w:tcW w:w="718" w:type="dxa"/>
            <w:shd w:val="clear" w:color="auto" w:fill="auto"/>
            <w:vAlign w:val="center"/>
          </w:tcPr>
          <w:p w:rsidR="00847A21" w:rsidRPr="00835A69" w:rsidRDefault="00847A21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№</w:t>
            </w:r>
          </w:p>
          <w:p w:rsidR="00847A21" w:rsidRPr="00835A69" w:rsidRDefault="00847A21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proofErr w:type="gramStart"/>
            <w:r w:rsidRPr="00835A69">
              <w:rPr>
                <w:b/>
              </w:rPr>
              <w:t>п</w:t>
            </w:r>
            <w:proofErr w:type="gramEnd"/>
            <w:r w:rsidRPr="00835A69">
              <w:rPr>
                <w:b/>
              </w:rPr>
              <w:t>/п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847A21" w:rsidRPr="00835A69" w:rsidRDefault="00847A21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rStyle w:val="115pt"/>
                <w:b/>
                <w:sz w:val="24"/>
                <w:szCs w:val="24"/>
              </w:rPr>
              <w:t>Наименование показателя – отчетный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2018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2019 год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47A21" w:rsidRPr="00835A69" w:rsidRDefault="00847A21" w:rsidP="00847A21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35A69">
              <w:rPr>
                <w:b/>
              </w:rPr>
              <w:t xml:space="preserve"> год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1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Зарегистрировано заболеваний - всего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181 099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191771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593DD8" w:rsidP="0092223D">
            <w:pPr>
              <w:spacing w:line="240" w:lineRule="atLeast"/>
              <w:contextualSpacing/>
              <w:jc w:val="center"/>
            </w:pPr>
            <w:r>
              <w:t>202280</w:t>
            </w:r>
          </w:p>
        </w:tc>
      </w:tr>
      <w:tr w:rsidR="00847A21" w:rsidRPr="00835A69" w:rsidTr="0001080F">
        <w:tc>
          <w:tcPr>
            <w:tcW w:w="718" w:type="dxa"/>
            <w:shd w:val="clear" w:color="auto" w:fill="FFFFFF"/>
          </w:tcPr>
          <w:p w:rsidR="00847A21" w:rsidRPr="00FF4798" w:rsidRDefault="00847A21" w:rsidP="00FF4798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FF4798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926" w:type="dxa"/>
            <w:shd w:val="clear" w:color="auto" w:fill="FFFFFF"/>
          </w:tcPr>
          <w:p w:rsidR="00847A21" w:rsidRPr="00FF4798" w:rsidRDefault="00847A21" w:rsidP="00FF4798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FF4798">
              <w:rPr>
                <w:sz w:val="24"/>
                <w:szCs w:val="24"/>
                <w:lang w:val="ru-RU" w:eastAsia="ru-RU"/>
              </w:rPr>
              <w:t>Инфекционные и паразитарные болезни</w:t>
            </w:r>
          </w:p>
        </w:tc>
        <w:tc>
          <w:tcPr>
            <w:tcW w:w="1701" w:type="dxa"/>
            <w:shd w:val="clear" w:color="auto" w:fill="FFFFFF"/>
          </w:tcPr>
          <w:p w:rsidR="00847A21" w:rsidRPr="00FF4798" w:rsidRDefault="00847A21" w:rsidP="00FF4798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FF4798">
              <w:rPr>
                <w:sz w:val="24"/>
                <w:szCs w:val="24"/>
                <w:lang w:val="ru-RU" w:eastAsia="ru-RU"/>
              </w:rPr>
              <w:t>1 242</w:t>
            </w:r>
          </w:p>
        </w:tc>
        <w:tc>
          <w:tcPr>
            <w:tcW w:w="1701" w:type="dxa"/>
            <w:shd w:val="clear" w:color="auto" w:fill="FFFFFF"/>
          </w:tcPr>
          <w:p w:rsidR="00847A21" w:rsidRPr="00FF4798" w:rsidRDefault="00847A21" w:rsidP="00FF4798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FF4798">
              <w:rPr>
                <w:sz w:val="24"/>
                <w:szCs w:val="24"/>
                <w:lang w:val="ru-RU" w:eastAsia="ru-RU"/>
              </w:rPr>
              <w:t>1266</w:t>
            </w:r>
          </w:p>
        </w:tc>
        <w:tc>
          <w:tcPr>
            <w:tcW w:w="1524" w:type="dxa"/>
            <w:shd w:val="clear" w:color="auto" w:fill="FFFFFF"/>
          </w:tcPr>
          <w:p w:rsidR="00847A21" w:rsidRPr="00FF4798" w:rsidRDefault="00593DD8" w:rsidP="00FF4798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FF4798">
              <w:rPr>
                <w:sz w:val="24"/>
                <w:szCs w:val="24"/>
                <w:lang w:val="ru-RU" w:eastAsia="ru-RU"/>
              </w:rPr>
              <w:t>1151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3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 xml:space="preserve">Новообразования 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1 284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1528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593DD8" w:rsidP="0092223D">
            <w:pPr>
              <w:spacing w:line="240" w:lineRule="atLeast"/>
              <w:contextualSpacing/>
              <w:jc w:val="center"/>
            </w:pPr>
            <w:r>
              <w:t>1481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4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13 029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13688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593DD8" w:rsidP="0092223D">
            <w:pPr>
              <w:spacing w:line="240" w:lineRule="atLeast"/>
              <w:contextualSpacing/>
              <w:jc w:val="center"/>
            </w:pPr>
            <w:r>
              <w:t>14530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4.1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щитовидной железы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4 742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4990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593DD8" w:rsidP="0092223D">
            <w:pPr>
              <w:spacing w:line="240" w:lineRule="atLeast"/>
              <w:contextualSpacing/>
              <w:jc w:val="center"/>
            </w:pPr>
            <w:r>
              <w:t>5311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4.2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Сахарный диабет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7 050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7236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593DD8" w:rsidP="0092223D">
            <w:pPr>
              <w:spacing w:line="240" w:lineRule="atLeast"/>
              <w:contextualSpacing/>
              <w:jc w:val="center"/>
            </w:pPr>
            <w:r>
              <w:t>7953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5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нервной системы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1 835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2037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2143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6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системы кровообращения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56 862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61699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60706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7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92223D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24 374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26924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27187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8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Ишемическая болезнь сердца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14 706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14280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14705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9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Острый инфаркт миокарда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166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215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193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10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Цереброваскулярные болезни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12 551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14882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13909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10.1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ОНМК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264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201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174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11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органов дыхания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41 390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41708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44772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12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органов пищеварения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7 413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8212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8248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13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19 726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20856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20506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14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мочеполовой системы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7 405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8629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7976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15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глаза и его придаточного аппарата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11 635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12025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10386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16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уха и сосцевидного отростка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3</w:t>
            </w:r>
            <w:r>
              <w:t> </w:t>
            </w:r>
            <w:r w:rsidRPr="00835A69">
              <w:t>539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3411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3309</w:t>
            </w:r>
          </w:p>
        </w:tc>
      </w:tr>
      <w:tr w:rsidR="00847A21" w:rsidRPr="00835A69" w:rsidTr="0092223D">
        <w:tc>
          <w:tcPr>
            <w:tcW w:w="718" w:type="dxa"/>
            <w:shd w:val="clear" w:color="auto" w:fill="auto"/>
          </w:tcPr>
          <w:p w:rsidR="00847A21" w:rsidRPr="00835A69" w:rsidRDefault="00847A21" w:rsidP="003F0DFB">
            <w:pPr>
              <w:spacing w:line="240" w:lineRule="atLeast"/>
              <w:contextualSpacing/>
              <w:jc w:val="both"/>
            </w:pPr>
            <w:r w:rsidRPr="00835A69">
              <w:t>17</w:t>
            </w:r>
          </w:p>
        </w:tc>
        <w:tc>
          <w:tcPr>
            <w:tcW w:w="3926" w:type="dxa"/>
            <w:shd w:val="clear" w:color="auto" w:fill="auto"/>
          </w:tcPr>
          <w:p w:rsidR="00847A21" w:rsidRPr="00835A69" w:rsidRDefault="00847A2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jc w:val="center"/>
            </w:pPr>
            <w:r w:rsidRPr="00835A69">
              <w:t>13 601</w:t>
            </w:r>
          </w:p>
        </w:tc>
        <w:tc>
          <w:tcPr>
            <w:tcW w:w="1701" w:type="dxa"/>
            <w:shd w:val="clear" w:color="auto" w:fill="auto"/>
          </w:tcPr>
          <w:p w:rsidR="00847A21" w:rsidRPr="00835A69" w:rsidRDefault="00847A21" w:rsidP="00DF102B">
            <w:pPr>
              <w:spacing w:line="240" w:lineRule="atLeast"/>
              <w:contextualSpacing/>
              <w:jc w:val="center"/>
            </w:pPr>
            <w:r w:rsidRPr="00835A69">
              <w:t>14091</w:t>
            </w:r>
          </w:p>
        </w:tc>
        <w:tc>
          <w:tcPr>
            <w:tcW w:w="1524" w:type="dxa"/>
            <w:shd w:val="clear" w:color="auto" w:fill="auto"/>
          </w:tcPr>
          <w:p w:rsidR="00847A21" w:rsidRPr="00835A69" w:rsidRDefault="00AD6C1B" w:rsidP="0092223D">
            <w:pPr>
              <w:spacing w:line="240" w:lineRule="atLeast"/>
              <w:contextualSpacing/>
              <w:jc w:val="center"/>
            </w:pPr>
            <w:r>
              <w:t>11658</w:t>
            </w:r>
          </w:p>
        </w:tc>
      </w:tr>
      <w:tr w:rsidR="00652A2F" w:rsidRPr="00835A69" w:rsidTr="0092223D">
        <w:tc>
          <w:tcPr>
            <w:tcW w:w="718" w:type="dxa"/>
            <w:shd w:val="clear" w:color="auto" w:fill="auto"/>
          </w:tcPr>
          <w:p w:rsidR="00652A2F" w:rsidRPr="00835A69" w:rsidRDefault="00652A2F" w:rsidP="003F0DFB">
            <w:pPr>
              <w:spacing w:line="240" w:lineRule="atLeast"/>
              <w:contextualSpacing/>
              <w:jc w:val="both"/>
            </w:pPr>
            <w:r>
              <w:t>18</w:t>
            </w:r>
          </w:p>
        </w:tc>
        <w:tc>
          <w:tcPr>
            <w:tcW w:w="3926" w:type="dxa"/>
            <w:shd w:val="clear" w:color="auto" w:fill="auto"/>
          </w:tcPr>
          <w:p w:rsidR="00652A2F" w:rsidRPr="00652A2F" w:rsidRDefault="00652A2F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COVID 19</w:t>
            </w:r>
          </w:p>
        </w:tc>
        <w:tc>
          <w:tcPr>
            <w:tcW w:w="1701" w:type="dxa"/>
            <w:shd w:val="clear" w:color="auto" w:fill="auto"/>
          </w:tcPr>
          <w:p w:rsidR="00652A2F" w:rsidRPr="00652A2F" w:rsidRDefault="00652A2F" w:rsidP="00DF10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52A2F" w:rsidRPr="00652A2F" w:rsidRDefault="00652A2F" w:rsidP="00DF102B">
            <w:pPr>
              <w:spacing w:line="240" w:lineRule="atLeas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652A2F" w:rsidRPr="00652A2F" w:rsidRDefault="00652A2F" w:rsidP="0092223D">
            <w:pPr>
              <w:spacing w:line="240" w:lineRule="atLeas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13262</w:t>
            </w:r>
          </w:p>
        </w:tc>
      </w:tr>
    </w:tbl>
    <w:p w:rsidR="00877B0C" w:rsidRPr="00835A69" w:rsidRDefault="00877B0C" w:rsidP="00877B0C"/>
    <w:p w:rsidR="00E167E6" w:rsidRPr="00835A69" w:rsidRDefault="00E167E6" w:rsidP="00E62FB1">
      <w:pPr>
        <w:spacing w:line="240" w:lineRule="atLeast"/>
        <w:contextualSpacing/>
        <w:jc w:val="center"/>
        <w:rPr>
          <w:b/>
        </w:rPr>
      </w:pPr>
    </w:p>
    <w:p w:rsidR="0092223D" w:rsidRPr="00835A69" w:rsidRDefault="00877B0C" w:rsidP="00E62FB1">
      <w:pPr>
        <w:spacing w:line="240" w:lineRule="atLeast"/>
        <w:contextualSpacing/>
        <w:jc w:val="center"/>
        <w:rPr>
          <w:b/>
        </w:rPr>
      </w:pPr>
      <w:r w:rsidRPr="00835A69">
        <w:rPr>
          <w:b/>
        </w:rPr>
        <w:t>Взрослые старше трудоспособного возраста</w:t>
      </w:r>
    </w:p>
    <w:p w:rsidR="00877B0C" w:rsidRPr="00835A69" w:rsidRDefault="0092223D" w:rsidP="00E62FB1">
      <w:pPr>
        <w:spacing w:line="240" w:lineRule="atLeast"/>
        <w:contextualSpacing/>
        <w:jc w:val="center"/>
        <w:rPr>
          <w:b/>
        </w:rPr>
      </w:pPr>
      <w:r w:rsidRPr="00835A69">
        <w:rPr>
          <w:b/>
        </w:rPr>
        <w:t xml:space="preserve"> (</w:t>
      </w:r>
      <w:r w:rsidR="00877B0C" w:rsidRPr="00835A69">
        <w:rPr>
          <w:b/>
        </w:rPr>
        <w:t>55 лет</w:t>
      </w:r>
      <w:r w:rsidR="00E62FB1" w:rsidRPr="00835A69">
        <w:rPr>
          <w:b/>
        </w:rPr>
        <w:t xml:space="preserve"> </w:t>
      </w:r>
      <w:r w:rsidRPr="00835A69">
        <w:rPr>
          <w:b/>
        </w:rPr>
        <w:t xml:space="preserve">и старше </w:t>
      </w:r>
      <w:r w:rsidR="00E62FB1" w:rsidRPr="00835A69">
        <w:rPr>
          <w:b/>
        </w:rPr>
        <w:t xml:space="preserve">у женщин и 60 лет </w:t>
      </w:r>
      <w:r w:rsidRPr="00835A69">
        <w:rPr>
          <w:b/>
        </w:rPr>
        <w:t xml:space="preserve">и старше </w:t>
      </w:r>
      <w:r w:rsidR="00E62FB1" w:rsidRPr="00835A69">
        <w:rPr>
          <w:b/>
        </w:rPr>
        <w:t>у мужчин)</w:t>
      </w:r>
    </w:p>
    <w:p w:rsidR="00E62FB1" w:rsidRPr="00835A69" w:rsidRDefault="00E62FB1" w:rsidP="00E62FB1">
      <w:pPr>
        <w:spacing w:line="240" w:lineRule="atLeast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3926"/>
        <w:gridCol w:w="1701"/>
        <w:gridCol w:w="1701"/>
        <w:gridCol w:w="1701"/>
      </w:tblGrid>
      <w:tr w:rsidR="00043A31" w:rsidRPr="00835A69" w:rsidTr="00DF102B">
        <w:tc>
          <w:tcPr>
            <w:tcW w:w="718" w:type="dxa"/>
            <w:shd w:val="clear" w:color="auto" w:fill="auto"/>
            <w:vAlign w:val="center"/>
          </w:tcPr>
          <w:p w:rsidR="00043A31" w:rsidRPr="00835A69" w:rsidRDefault="00043A31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№</w:t>
            </w:r>
          </w:p>
          <w:p w:rsidR="00043A31" w:rsidRPr="00835A69" w:rsidRDefault="00043A31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proofErr w:type="gramStart"/>
            <w:r w:rsidRPr="00835A69">
              <w:rPr>
                <w:b/>
              </w:rPr>
              <w:t>п</w:t>
            </w:r>
            <w:proofErr w:type="gramEnd"/>
            <w:r w:rsidRPr="00835A69">
              <w:rPr>
                <w:b/>
              </w:rPr>
              <w:t>/п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043A31" w:rsidRPr="00835A69" w:rsidRDefault="00043A31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rStyle w:val="115pt"/>
                <w:b/>
                <w:sz w:val="24"/>
                <w:szCs w:val="24"/>
              </w:rPr>
              <w:t>Наименование показателя – отчетный период</w:t>
            </w:r>
          </w:p>
        </w:tc>
        <w:tc>
          <w:tcPr>
            <w:tcW w:w="1701" w:type="dxa"/>
            <w:vAlign w:val="center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2018 год</w:t>
            </w:r>
          </w:p>
        </w:tc>
        <w:tc>
          <w:tcPr>
            <w:tcW w:w="1701" w:type="dxa"/>
            <w:vAlign w:val="center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2019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A31" w:rsidRPr="00835A69" w:rsidRDefault="00043A31" w:rsidP="00E86080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1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Зарегистрировано заболеваний - всего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102 169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108423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108397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2</w:t>
            </w:r>
          </w:p>
        </w:tc>
        <w:tc>
          <w:tcPr>
            <w:tcW w:w="3926" w:type="dxa"/>
            <w:shd w:val="clear" w:color="auto" w:fill="auto"/>
          </w:tcPr>
          <w:p w:rsidR="00043A31" w:rsidRPr="0004453C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04453C">
              <w:rPr>
                <w:sz w:val="24"/>
                <w:szCs w:val="24"/>
                <w:lang w:val="ru-RU" w:eastAsia="ru-RU"/>
              </w:rPr>
              <w:t>Инфекционные и паразитарные болезни</w:t>
            </w:r>
          </w:p>
        </w:tc>
        <w:tc>
          <w:tcPr>
            <w:tcW w:w="1701" w:type="dxa"/>
          </w:tcPr>
          <w:p w:rsidR="00043A31" w:rsidRPr="0004453C" w:rsidRDefault="00043A31" w:rsidP="00DF102B">
            <w:pPr>
              <w:jc w:val="center"/>
            </w:pPr>
            <w:r w:rsidRPr="0004453C">
              <w:t>341</w:t>
            </w:r>
          </w:p>
        </w:tc>
        <w:tc>
          <w:tcPr>
            <w:tcW w:w="1701" w:type="dxa"/>
          </w:tcPr>
          <w:p w:rsidR="00043A31" w:rsidRPr="0004453C" w:rsidRDefault="00043A31" w:rsidP="00DF102B">
            <w:pPr>
              <w:spacing w:line="240" w:lineRule="atLeast"/>
              <w:contextualSpacing/>
              <w:jc w:val="center"/>
            </w:pPr>
            <w:r w:rsidRPr="0004453C">
              <w:t>373</w:t>
            </w:r>
          </w:p>
        </w:tc>
        <w:tc>
          <w:tcPr>
            <w:tcW w:w="1701" w:type="dxa"/>
            <w:shd w:val="clear" w:color="auto" w:fill="auto"/>
          </w:tcPr>
          <w:p w:rsidR="00043A31" w:rsidRPr="0004453C" w:rsidRDefault="00AD6C1B" w:rsidP="0092223D">
            <w:pPr>
              <w:jc w:val="center"/>
            </w:pPr>
            <w:r w:rsidRPr="0004453C">
              <w:t>381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3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 xml:space="preserve">Новообразования 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576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631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603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4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9 282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9686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10218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4.1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щитовидной железы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2 963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3019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3186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4.2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Сахарный диабет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5 619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5791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6296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5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нервной системы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721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781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822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6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системы кровообращения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46 470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50878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49226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7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18 451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20506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20811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8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Ишемическая болезнь сердца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13 277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13089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12644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9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Острый инфаркт миокарда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120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160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136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10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Цереброваскулярные болезни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11 068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13444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12445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10.1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ОНМК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207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147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129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11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органов дыхания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10 791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10837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11634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12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органов пищеварения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3 438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3628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3630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13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10 146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9909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9877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14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мочеполовой системы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4 592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5231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4485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15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глаза и его придаточного аппарата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8 960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9259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7557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16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Болезни уха и сосцевидного отростка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2 004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2103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1889</w:t>
            </w:r>
          </w:p>
        </w:tc>
      </w:tr>
      <w:tr w:rsidR="00043A31" w:rsidRPr="00835A69" w:rsidTr="00DF102B">
        <w:tc>
          <w:tcPr>
            <w:tcW w:w="718" w:type="dxa"/>
            <w:shd w:val="clear" w:color="auto" w:fill="auto"/>
          </w:tcPr>
          <w:p w:rsidR="00043A31" w:rsidRPr="00835A69" w:rsidRDefault="00043A31" w:rsidP="003F0DFB">
            <w:pPr>
              <w:spacing w:line="240" w:lineRule="atLeast"/>
              <w:contextualSpacing/>
              <w:jc w:val="both"/>
            </w:pPr>
            <w:r w:rsidRPr="00835A69">
              <w:t>17</w:t>
            </w:r>
          </w:p>
        </w:tc>
        <w:tc>
          <w:tcPr>
            <w:tcW w:w="3926" w:type="dxa"/>
            <w:shd w:val="clear" w:color="auto" w:fill="auto"/>
          </w:tcPr>
          <w:p w:rsidR="00043A31" w:rsidRPr="00835A69" w:rsidRDefault="00043A31" w:rsidP="003F0DFB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sz w:val="24"/>
                <w:szCs w:val="24"/>
                <w:lang w:val="ru-RU"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jc w:val="center"/>
            </w:pPr>
            <w:r w:rsidRPr="00835A69">
              <w:t>3 953</w:t>
            </w:r>
          </w:p>
        </w:tc>
        <w:tc>
          <w:tcPr>
            <w:tcW w:w="1701" w:type="dxa"/>
          </w:tcPr>
          <w:p w:rsidR="00043A31" w:rsidRPr="00835A69" w:rsidRDefault="00043A31" w:rsidP="00DF102B">
            <w:pPr>
              <w:spacing w:line="240" w:lineRule="atLeast"/>
              <w:contextualSpacing/>
              <w:jc w:val="center"/>
            </w:pPr>
            <w:r w:rsidRPr="00835A69">
              <w:t>4046</w:t>
            </w:r>
          </w:p>
        </w:tc>
        <w:tc>
          <w:tcPr>
            <w:tcW w:w="1701" w:type="dxa"/>
            <w:shd w:val="clear" w:color="auto" w:fill="auto"/>
          </w:tcPr>
          <w:p w:rsidR="00043A31" w:rsidRPr="00835A69" w:rsidRDefault="00AD6C1B" w:rsidP="0092223D">
            <w:pPr>
              <w:jc w:val="center"/>
            </w:pPr>
            <w:r>
              <w:t>2953</w:t>
            </w:r>
          </w:p>
        </w:tc>
      </w:tr>
      <w:tr w:rsidR="00652A2F" w:rsidRPr="00835A69" w:rsidTr="00652A2F">
        <w:tc>
          <w:tcPr>
            <w:tcW w:w="718" w:type="dxa"/>
            <w:shd w:val="clear" w:color="auto" w:fill="auto"/>
          </w:tcPr>
          <w:p w:rsidR="00652A2F" w:rsidRPr="00835A69" w:rsidRDefault="00652A2F" w:rsidP="0001080F">
            <w:pPr>
              <w:spacing w:line="240" w:lineRule="atLeast"/>
              <w:contextualSpacing/>
              <w:jc w:val="both"/>
            </w:pPr>
            <w:r>
              <w:t>18</w:t>
            </w:r>
          </w:p>
        </w:tc>
        <w:tc>
          <w:tcPr>
            <w:tcW w:w="3926" w:type="dxa"/>
            <w:shd w:val="clear" w:color="auto" w:fill="auto"/>
          </w:tcPr>
          <w:p w:rsidR="00652A2F" w:rsidRPr="00652A2F" w:rsidRDefault="00652A2F" w:rsidP="0001080F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COVID 19</w:t>
            </w:r>
          </w:p>
        </w:tc>
        <w:tc>
          <w:tcPr>
            <w:tcW w:w="1701" w:type="dxa"/>
            <w:shd w:val="clear" w:color="auto" w:fill="auto"/>
          </w:tcPr>
          <w:p w:rsidR="00652A2F" w:rsidRPr="00652A2F" w:rsidRDefault="00652A2F" w:rsidP="0001080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52A2F" w:rsidRPr="00652A2F" w:rsidRDefault="00652A2F" w:rsidP="0001080F">
            <w:pPr>
              <w:spacing w:line="240" w:lineRule="atLeas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52A2F" w:rsidRPr="00652A2F" w:rsidRDefault="00A977FD" w:rsidP="00A977FD">
            <w:pPr>
              <w:spacing w:line="240" w:lineRule="atLeast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5072</w:t>
            </w:r>
          </w:p>
        </w:tc>
      </w:tr>
    </w:tbl>
    <w:p w:rsidR="00645DCA" w:rsidRPr="00835A69" w:rsidRDefault="00645DCA" w:rsidP="00E62FB1">
      <w:pPr>
        <w:spacing w:line="240" w:lineRule="atLeast"/>
        <w:contextualSpacing/>
        <w:jc w:val="both"/>
        <w:rPr>
          <w:b/>
          <w:sz w:val="26"/>
          <w:szCs w:val="26"/>
        </w:rPr>
      </w:pPr>
    </w:p>
    <w:p w:rsidR="00877B0C" w:rsidRPr="00835A69" w:rsidRDefault="00877B0C" w:rsidP="00E62FB1">
      <w:p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Комментарии:</w:t>
      </w:r>
    </w:p>
    <w:p w:rsidR="00877B0C" w:rsidRPr="00835A69" w:rsidRDefault="00877B0C" w:rsidP="00E62FB1">
      <w:pPr>
        <w:spacing w:line="240" w:lineRule="atLeast"/>
        <w:ind w:firstLine="708"/>
        <w:contextualSpacing/>
        <w:jc w:val="both"/>
      </w:pPr>
      <w:r w:rsidRPr="00835A69">
        <w:t xml:space="preserve">Как показывает анализ заболеваемости, </w:t>
      </w:r>
      <w:r w:rsidRPr="009E27B4">
        <w:t>рост произошел в следующих нозологиях:</w:t>
      </w:r>
      <w:r w:rsidR="00E62FB1" w:rsidRPr="00835A69">
        <w:t xml:space="preserve"> </w:t>
      </w:r>
      <w:r w:rsidRPr="00835A69">
        <w:t>сахарный диабет, артериальная гипертензия, болезни органов пищеварения</w:t>
      </w:r>
      <w:r w:rsidR="009E27B4">
        <w:t xml:space="preserve">, </w:t>
      </w:r>
      <w:r w:rsidR="009E27B4">
        <w:rPr>
          <w:lang w:val="en-US"/>
        </w:rPr>
        <w:t>COVID</w:t>
      </w:r>
      <w:r w:rsidR="009E27B4" w:rsidRPr="009E27B4">
        <w:t>19</w:t>
      </w:r>
      <w:r w:rsidR="00AD6C1B">
        <w:t>.</w:t>
      </w:r>
      <w:r w:rsidRPr="00835A69">
        <w:t xml:space="preserve"> </w:t>
      </w:r>
      <w:r w:rsidR="00312C0D">
        <w:t>Прослеживается</w:t>
      </w:r>
      <w:r w:rsidRPr="00835A69">
        <w:t xml:space="preserve"> снижение числа случаев по ОНМК как у лиц трудоспособного возраста, так и у лиц старше трудоспособного возраста.</w:t>
      </w:r>
    </w:p>
    <w:p w:rsidR="00877B0C" w:rsidRPr="00835A69" w:rsidRDefault="00877B0C" w:rsidP="00E62FB1">
      <w:pPr>
        <w:spacing w:line="240" w:lineRule="atLeast"/>
        <w:ind w:firstLine="708"/>
        <w:contextualSpacing/>
        <w:jc w:val="both"/>
      </w:pPr>
      <w:r w:rsidRPr="00835A69">
        <w:t xml:space="preserve">Рост числа заболеваний в вышеперечисленных группах </w:t>
      </w:r>
      <w:r w:rsidR="00E62FB1" w:rsidRPr="00835A69">
        <w:t>обусловлен</w:t>
      </w:r>
      <w:r w:rsidRPr="00835A69">
        <w:t xml:space="preserve"> высоким уровнем диагностики заболеваний</w:t>
      </w:r>
      <w:r w:rsidR="00E167E6" w:rsidRPr="00835A69">
        <w:t>, использования новых методик в практике специалистов,</w:t>
      </w:r>
      <w:r w:rsidRPr="00835A69">
        <w:t xml:space="preserve"> непрерывного прикрепления населения</w:t>
      </w:r>
      <w:r w:rsidR="00E167E6" w:rsidRPr="00835A69">
        <w:t xml:space="preserve">, а также за счет внедрения в Единую медицинскую информационно-аналитическую систему города Москвы статистического модуля и полной автоматизацией формирования отчетных данных. </w:t>
      </w:r>
    </w:p>
    <w:p w:rsidR="00391558" w:rsidRPr="00835A69" w:rsidRDefault="00391558" w:rsidP="00E62FB1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6269B9" w:rsidRPr="00835A69" w:rsidRDefault="006269B9" w:rsidP="006269B9">
      <w:pPr>
        <w:numPr>
          <w:ilvl w:val="1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Общая смертность</w:t>
      </w:r>
    </w:p>
    <w:p w:rsidR="00B837EF" w:rsidRPr="00835A69" w:rsidRDefault="00B837EF" w:rsidP="00B837EF">
      <w:pPr>
        <w:spacing w:line="240" w:lineRule="atLeast"/>
        <w:ind w:left="709"/>
        <w:contextualSpacing/>
        <w:jc w:val="both"/>
        <w:rPr>
          <w:b/>
        </w:rPr>
      </w:pPr>
    </w:p>
    <w:p w:rsidR="006269B9" w:rsidRPr="00835A69" w:rsidRDefault="006269B9" w:rsidP="004C66FE">
      <w:pPr>
        <w:spacing w:line="240" w:lineRule="atLeast"/>
        <w:contextualSpacing/>
        <w:jc w:val="both"/>
      </w:pPr>
      <w:r w:rsidRPr="00835A69">
        <w:t>Общее количество умерших пациентов в</w:t>
      </w:r>
      <w:r w:rsidR="00312C0D" w:rsidRPr="00312C0D">
        <w:t xml:space="preserve"> </w:t>
      </w:r>
      <w:r w:rsidR="00312C0D" w:rsidRPr="00835A69">
        <w:t>2019 году – 819 человек</w:t>
      </w:r>
      <w:r w:rsidR="00312C0D">
        <w:t>.</w:t>
      </w:r>
    </w:p>
    <w:p w:rsidR="006269B9" w:rsidRDefault="006269B9" w:rsidP="004C66FE">
      <w:pPr>
        <w:spacing w:line="240" w:lineRule="atLeast"/>
        <w:contextualSpacing/>
        <w:jc w:val="both"/>
      </w:pPr>
      <w:r w:rsidRPr="00835A69">
        <w:t>Общее число умерших пациентов в</w:t>
      </w:r>
      <w:r w:rsidR="00312C0D">
        <w:t xml:space="preserve"> 2020 году – 779 человек</w:t>
      </w:r>
      <w:r w:rsidR="00150799" w:rsidRPr="00835A69">
        <w:t>.</w:t>
      </w:r>
    </w:p>
    <w:p w:rsidR="00312C0D" w:rsidRPr="00835A69" w:rsidRDefault="00312C0D" w:rsidP="004C66FE">
      <w:pPr>
        <w:spacing w:line="240" w:lineRule="atLeast"/>
        <w:contextualSpacing/>
        <w:jc w:val="both"/>
      </w:pPr>
    </w:p>
    <w:p w:rsidR="006269B9" w:rsidRPr="00835A69" w:rsidRDefault="006269B9" w:rsidP="004C66FE">
      <w:pPr>
        <w:spacing w:line="240" w:lineRule="atLeast"/>
        <w:contextualSpacing/>
        <w:jc w:val="both"/>
        <w:rPr>
          <w:b/>
        </w:rPr>
      </w:pPr>
    </w:p>
    <w:p w:rsidR="006269B9" w:rsidRDefault="006269B9" w:rsidP="007911DE">
      <w:pPr>
        <w:numPr>
          <w:ilvl w:val="0"/>
          <w:numId w:val="3"/>
        </w:numPr>
        <w:spacing w:line="240" w:lineRule="atLeast"/>
        <w:contextualSpacing/>
        <w:rPr>
          <w:b/>
        </w:rPr>
      </w:pPr>
      <w:r w:rsidRPr="00835A69">
        <w:rPr>
          <w:b/>
        </w:rPr>
        <w:t>РАЗВИТИЕ МАТЕРИАЛЬНО-ТЕХНИЧЕСКОЙ БАЗЫ ПОЛИКЛИНИКИ</w:t>
      </w:r>
    </w:p>
    <w:p w:rsidR="00496012" w:rsidRPr="00835A69" w:rsidRDefault="00496012" w:rsidP="00496012">
      <w:pPr>
        <w:spacing w:line="240" w:lineRule="atLeast"/>
        <w:ind w:left="1069"/>
        <w:contextualSpacing/>
        <w:rPr>
          <w:b/>
        </w:rPr>
      </w:pPr>
    </w:p>
    <w:p w:rsidR="006269B9" w:rsidRPr="00835A69" w:rsidRDefault="006269B9" w:rsidP="004C66FE">
      <w:pPr>
        <w:spacing w:line="240" w:lineRule="atLeast"/>
        <w:contextualSpacing/>
        <w:jc w:val="both"/>
      </w:pPr>
    </w:p>
    <w:p w:rsidR="00150799" w:rsidRPr="00835A69" w:rsidRDefault="00150799" w:rsidP="00150799">
      <w:pPr>
        <w:numPr>
          <w:ilvl w:val="1"/>
          <w:numId w:val="3"/>
        </w:numPr>
        <w:spacing w:line="240" w:lineRule="atLeast"/>
        <w:contextualSpacing/>
        <w:jc w:val="both"/>
      </w:pPr>
      <w:r w:rsidRPr="00835A69">
        <w:rPr>
          <w:b/>
        </w:rPr>
        <w:t>Текущий ремонт</w:t>
      </w:r>
    </w:p>
    <w:p w:rsidR="00B837EF" w:rsidRPr="00835A69" w:rsidRDefault="00B837EF" w:rsidP="00B837EF">
      <w:pPr>
        <w:spacing w:line="240" w:lineRule="atLeast"/>
        <w:ind w:left="709"/>
        <w:contextualSpacing/>
        <w:jc w:val="both"/>
      </w:pPr>
    </w:p>
    <w:p w:rsidR="00652710" w:rsidRPr="00BC5FA5" w:rsidRDefault="00652710" w:rsidP="00496012">
      <w:pPr>
        <w:spacing w:before="120"/>
        <w:contextualSpacing/>
      </w:pPr>
      <w:r w:rsidRPr="00BC5FA5">
        <w:t>В качестве основных мероприятий по данному разделу в 2020 году проведено:</w:t>
      </w:r>
    </w:p>
    <w:p w:rsidR="00652710" w:rsidRPr="00BC5FA5" w:rsidRDefault="00652710" w:rsidP="00496012">
      <w:pPr>
        <w:spacing w:before="120"/>
        <w:contextualSpacing/>
      </w:pPr>
    </w:p>
    <w:p w:rsidR="00652710" w:rsidRPr="00BC5FA5" w:rsidRDefault="00652710" w:rsidP="00496012">
      <w:pPr>
        <w:spacing w:before="120"/>
        <w:contextualSpacing/>
      </w:pPr>
      <w:r w:rsidRPr="00BC5FA5">
        <w:t xml:space="preserve">- Текущий ремонт помещений: ЦСО, аптечного склада, гардероба для сотрудников в филиале № 3 ГБУЗ «ГП №64 ДЗМ» по адресу: </w:t>
      </w:r>
      <w:proofErr w:type="gramStart"/>
      <w:r w:rsidRPr="00BC5FA5">
        <w:t>г</w:t>
      </w:r>
      <w:proofErr w:type="gramEnd"/>
      <w:r w:rsidRPr="00BC5FA5">
        <w:t>. Москва ул. Сиреневый бульвар, д. 8 на сумму  1 993 476 руб. 38 коп.</w:t>
      </w:r>
    </w:p>
    <w:p w:rsidR="00652710" w:rsidRPr="00BC5FA5" w:rsidRDefault="00652710" w:rsidP="00496012">
      <w:pPr>
        <w:spacing w:before="120"/>
        <w:contextualSpacing/>
      </w:pPr>
    </w:p>
    <w:p w:rsidR="00652710" w:rsidRPr="00BC5FA5" w:rsidRDefault="00652710" w:rsidP="00496012">
      <w:pPr>
        <w:spacing w:before="120"/>
        <w:contextualSpacing/>
        <w:jc w:val="both"/>
      </w:pPr>
      <w:r w:rsidRPr="00BC5FA5">
        <w:t xml:space="preserve">- Текущий ремонт помещений травматологического отделения: кабинеты приема врача, перевязочная, гипсовая, санузел для ММГН, входная группа и холл филиала № 2 ГБУЗ «ГП №64 ДЗМ» по адресу: </w:t>
      </w:r>
      <w:proofErr w:type="gramStart"/>
      <w:r w:rsidRPr="00BC5FA5">
        <w:t>г</w:t>
      </w:r>
      <w:proofErr w:type="gramEnd"/>
      <w:r w:rsidRPr="00BC5FA5">
        <w:t xml:space="preserve">. Москва, ул. Ладожская, д. 4-6, стр.1 на сумму  1 546 024 руб. 96 коп. </w:t>
      </w:r>
    </w:p>
    <w:p w:rsidR="00652710" w:rsidRPr="00BC5FA5" w:rsidRDefault="00652710" w:rsidP="00496012">
      <w:pPr>
        <w:spacing w:before="120"/>
        <w:contextualSpacing/>
        <w:jc w:val="both"/>
      </w:pPr>
    </w:p>
    <w:p w:rsidR="00652710" w:rsidRPr="00BC5FA5" w:rsidRDefault="00652710" w:rsidP="00496012">
      <w:pPr>
        <w:spacing w:before="120"/>
        <w:contextualSpacing/>
        <w:jc w:val="both"/>
      </w:pPr>
      <w:r w:rsidRPr="00BC5FA5">
        <w:t xml:space="preserve">- Текущий ремонт помещений (9а, 10) по БТИ 2 этаж: кабинет приема врача в филиале № 2 ГБУЗ «ГП №64 ДЗМ» по адресу: </w:t>
      </w:r>
      <w:proofErr w:type="gramStart"/>
      <w:r w:rsidRPr="00BC5FA5">
        <w:t>г</w:t>
      </w:r>
      <w:proofErr w:type="gramEnd"/>
      <w:r w:rsidRPr="00BC5FA5">
        <w:t xml:space="preserve">. Москва, ул. Ладожская, д. 4-6, стр.1 на сумму  370 395 руб. 04 коп. </w:t>
      </w:r>
    </w:p>
    <w:p w:rsidR="00652710" w:rsidRPr="00BC5FA5" w:rsidRDefault="00652710" w:rsidP="00496012">
      <w:pPr>
        <w:spacing w:before="120"/>
        <w:contextualSpacing/>
        <w:jc w:val="both"/>
      </w:pPr>
    </w:p>
    <w:p w:rsidR="00652710" w:rsidRPr="00BC5FA5" w:rsidRDefault="00652710" w:rsidP="00496012">
      <w:pPr>
        <w:spacing w:before="120"/>
        <w:contextualSpacing/>
        <w:jc w:val="both"/>
      </w:pPr>
      <w:r w:rsidRPr="00BC5FA5">
        <w:t xml:space="preserve">- Текущий ремонт по замене труб нижнего розлива ХВС и ГВС в филиале № 2 ГБУЗ "ГП № 64 ДЗМ" по адресу: </w:t>
      </w:r>
      <w:proofErr w:type="gramStart"/>
      <w:r w:rsidRPr="00BC5FA5">
        <w:t>г</w:t>
      </w:r>
      <w:proofErr w:type="gramEnd"/>
      <w:r w:rsidRPr="00BC5FA5">
        <w:t>. Москва, ул. Ладожская, д. 4-6, стр.1 на сумму  1 034 315 руб. 72 коп.</w:t>
      </w:r>
    </w:p>
    <w:p w:rsidR="00652710" w:rsidRPr="00BC5FA5" w:rsidRDefault="00652710" w:rsidP="00496012">
      <w:pPr>
        <w:spacing w:before="120"/>
        <w:contextualSpacing/>
        <w:jc w:val="both"/>
      </w:pPr>
    </w:p>
    <w:p w:rsidR="00652710" w:rsidRPr="00BC5FA5" w:rsidRDefault="00652710" w:rsidP="00496012">
      <w:pPr>
        <w:spacing w:before="120"/>
        <w:contextualSpacing/>
        <w:jc w:val="both"/>
      </w:pPr>
      <w:r w:rsidRPr="00BC5FA5">
        <w:t xml:space="preserve">- Текущий ремонт дорожного покрытия в филиале № 2 ГБУЗ "ГП № 64 ДЗМ" по адресу: </w:t>
      </w:r>
      <w:proofErr w:type="gramStart"/>
      <w:r w:rsidRPr="00BC5FA5">
        <w:t>г</w:t>
      </w:r>
      <w:proofErr w:type="gramEnd"/>
      <w:r w:rsidRPr="00BC5FA5">
        <w:t>. Москва, ул. Ладожская, д. 4-6, стр.1 на сумму  608 816 руб. 22 коп.</w:t>
      </w:r>
    </w:p>
    <w:p w:rsidR="00652710" w:rsidRPr="00BC5FA5" w:rsidRDefault="00652710" w:rsidP="00496012">
      <w:pPr>
        <w:spacing w:before="120"/>
        <w:contextualSpacing/>
        <w:jc w:val="both"/>
      </w:pPr>
    </w:p>
    <w:p w:rsidR="00652710" w:rsidRPr="00BC5FA5" w:rsidRDefault="00652710" w:rsidP="00496012">
      <w:pPr>
        <w:spacing w:before="120"/>
        <w:contextualSpacing/>
        <w:jc w:val="both"/>
      </w:pPr>
      <w:r w:rsidRPr="00BC5FA5">
        <w:t xml:space="preserve">- Текущий ремонт помещения № 20 по БТИ 4 этаж, в связи с перепрофилированием кабинетов в филиале № 1 ГБУЗ "ГП № 64 ДЗМ" по адресу: </w:t>
      </w:r>
      <w:proofErr w:type="gramStart"/>
      <w:r w:rsidRPr="00BC5FA5">
        <w:t>г</w:t>
      </w:r>
      <w:proofErr w:type="gramEnd"/>
      <w:r w:rsidRPr="00BC5FA5">
        <w:t>. Москва, ул. 2-я Пугачевская, д.8, стр.1 на сумму  814 276 руб. 74 коп.</w:t>
      </w:r>
    </w:p>
    <w:p w:rsidR="00652710" w:rsidRPr="00BC5FA5" w:rsidRDefault="00652710" w:rsidP="00496012">
      <w:pPr>
        <w:spacing w:before="120"/>
        <w:contextualSpacing/>
        <w:jc w:val="both"/>
      </w:pPr>
    </w:p>
    <w:p w:rsidR="00652710" w:rsidRPr="00BC5FA5" w:rsidRDefault="00652710" w:rsidP="00496012">
      <w:pPr>
        <w:spacing w:before="120"/>
        <w:contextualSpacing/>
        <w:jc w:val="both"/>
      </w:pPr>
      <w:r w:rsidRPr="00BC5FA5">
        <w:t xml:space="preserve">- Текущий ремонт помещений (1, 1а, 1б) по БТИ 8 этаж, в связи с перепрофилированием кабинетов в филиале № 2 ГБУЗ «ГП №64 ДЗМ» по адресу: </w:t>
      </w:r>
      <w:proofErr w:type="gramStart"/>
      <w:r w:rsidRPr="00BC5FA5">
        <w:t>г</w:t>
      </w:r>
      <w:proofErr w:type="gramEnd"/>
      <w:r w:rsidRPr="00BC5FA5">
        <w:t>. Москва, ул. Ладожская, д. 4-6, стр.1 на сумму  1 093 440 руб. 23 коп.</w:t>
      </w:r>
    </w:p>
    <w:p w:rsidR="00652710" w:rsidRPr="00BC5FA5" w:rsidRDefault="00652710" w:rsidP="00496012">
      <w:pPr>
        <w:spacing w:before="120"/>
        <w:contextualSpacing/>
        <w:jc w:val="both"/>
      </w:pPr>
    </w:p>
    <w:p w:rsidR="00652710" w:rsidRPr="00BC5FA5" w:rsidRDefault="00652710" w:rsidP="00496012">
      <w:pPr>
        <w:spacing w:before="120"/>
        <w:contextualSpacing/>
        <w:jc w:val="both"/>
      </w:pPr>
      <w:r w:rsidRPr="00BC5FA5">
        <w:t xml:space="preserve">- Текущий ремонт по замене труб нижнего розлива ХВС и ГВС в филиале № 1 ГБУЗ "ГП № 64 ДЗМ" по адресу: </w:t>
      </w:r>
      <w:proofErr w:type="gramStart"/>
      <w:r w:rsidRPr="00BC5FA5">
        <w:t>г</w:t>
      </w:r>
      <w:proofErr w:type="gramEnd"/>
      <w:r w:rsidRPr="00BC5FA5">
        <w:t>. Москва, ул. 2-я Пугачевская, д.8, стр.1 на сумму  612 589 руб. 73 коп.</w:t>
      </w:r>
    </w:p>
    <w:p w:rsidR="00652710" w:rsidRPr="00BC5FA5" w:rsidRDefault="00652710" w:rsidP="00496012">
      <w:pPr>
        <w:spacing w:before="120"/>
        <w:contextualSpacing/>
        <w:jc w:val="both"/>
      </w:pPr>
    </w:p>
    <w:p w:rsidR="00652710" w:rsidRPr="00BC5FA5" w:rsidRDefault="00652710" w:rsidP="00496012">
      <w:pPr>
        <w:spacing w:before="120"/>
        <w:contextualSpacing/>
        <w:jc w:val="both"/>
      </w:pPr>
      <w:r w:rsidRPr="00BC5FA5">
        <w:t xml:space="preserve">- Текущий ремонт помещения 1-2 этажа по БТИ, в связи с перепрофилированием кабинетов в филиале № 1 ГБУЗ "ГП № 64 ДЗМ" по адресу: </w:t>
      </w:r>
      <w:proofErr w:type="gramStart"/>
      <w:r w:rsidRPr="00BC5FA5">
        <w:t>г</w:t>
      </w:r>
      <w:proofErr w:type="gramEnd"/>
      <w:r w:rsidRPr="00BC5FA5">
        <w:t>. Москва, ул. 2-я Пугачевская, д.8, стр.1 на сумму  1 402 010 руб. 94 коп.</w:t>
      </w:r>
    </w:p>
    <w:p w:rsidR="00652710" w:rsidRPr="00BC5FA5" w:rsidRDefault="00652710" w:rsidP="00496012">
      <w:pPr>
        <w:spacing w:before="120"/>
        <w:contextualSpacing/>
        <w:jc w:val="both"/>
      </w:pPr>
    </w:p>
    <w:p w:rsidR="00652710" w:rsidRPr="00BC5FA5" w:rsidRDefault="00652710" w:rsidP="00496012">
      <w:pPr>
        <w:spacing w:before="120"/>
        <w:contextualSpacing/>
        <w:jc w:val="both"/>
      </w:pPr>
      <w:r w:rsidRPr="00BC5FA5">
        <w:t xml:space="preserve">- Выполнение работ по изготовлению и монтажу пандуса для обеспечения доступа маломобильных групп населения в травматологическое отделение филиала № 2 ГБУЗ "ГП № 64 ДЗМ" по адресу: </w:t>
      </w:r>
      <w:proofErr w:type="gramStart"/>
      <w:r w:rsidRPr="00BC5FA5">
        <w:t>г</w:t>
      </w:r>
      <w:proofErr w:type="gramEnd"/>
      <w:r w:rsidRPr="00BC5FA5">
        <w:t>. Москва, ул. Ладожская, д. 4-6, стр.1 на сумму  332 288 руб. 98 коп.</w:t>
      </w:r>
    </w:p>
    <w:p w:rsidR="00652710" w:rsidRPr="00BC5FA5" w:rsidRDefault="00652710" w:rsidP="00496012">
      <w:pPr>
        <w:spacing w:before="120"/>
        <w:contextualSpacing/>
        <w:jc w:val="both"/>
      </w:pPr>
    </w:p>
    <w:p w:rsidR="00652710" w:rsidRPr="00BC5FA5" w:rsidRDefault="00652710" w:rsidP="00496012">
      <w:pPr>
        <w:spacing w:before="120"/>
        <w:contextualSpacing/>
        <w:jc w:val="both"/>
      </w:pPr>
      <w:r w:rsidRPr="00BC5FA5">
        <w:t xml:space="preserve">- Текущий ремонт помещений травматологического отделения: кабинет повторного приема врача в филиале № 2 ГБУЗ «ГП №64 ДЗМ» по адресу: </w:t>
      </w:r>
      <w:proofErr w:type="gramStart"/>
      <w:r w:rsidRPr="00BC5FA5">
        <w:t>г</w:t>
      </w:r>
      <w:proofErr w:type="gramEnd"/>
      <w:r w:rsidRPr="00BC5FA5">
        <w:t>. Москва, ул. Ладожская, д. 4-6, стр.1 на сумму  781 642 руб. 63 коп.</w:t>
      </w:r>
    </w:p>
    <w:p w:rsidR="00652710" w:rsidRPr="00BC5FA5" w:rsidRDefault="00652710" w:rsidP="00496012">
      <w:pPr>
        <w:spacing w:before="120"/>
        <w:contextualSpacing/>
        <w:jc w:val="both"/>
      </w:pPr>
    </w:p>
    <w:p w:rsidR="00652710" w:rsidRPr="00BC5FA5" w:rsidRDefault="00652710" w:rsidP="00496012">
      <w:pPr>
        <w:spacing w:before="120"/>
        <w:contextualSpacing/>
        <w:jc w:val="both"/>
      </w:pPr>
      <w:r w:rsidRPr="00BC5FA5">
        <w:t xml:space="preserve">- Текущий ремонт помещений 2-4 этажа по БТИ, в связи с перепрофилированием кабинетов в филиале № 1 ГБУЗ "ГП № 64 ДЗМ" по адресу: </w:t>
      </w:r>
      <w:proofErr w:type="gramStart"/>
      <w:r w:rsidRPr="00BC5FA5">
        <w:t>г</w:t>
      </w:r>
      <w:proofErr w:type="gramEnd"/>
      <w:r w:rsidRPr="00BC5FA5">
        <w:t>. Москва, ул. 2-я Пугачевская, д.8, стр.1 на сумму  1 223 168 руб. 02 коп.</w:t>
      </w:r>
    </w:p>
    <w:p w:rsidR="00D90AAD" w:rsidRDefault="00D90AAD" w:rsidP="00256AEE">
      <w:pPr>
        <w:spacing w:line="240" w:lineRule="atLeast"/>
        <w:contextualSpacing/>
        <w:jc w:val="both"/>
      </w:pPr>
    </w:p>
    <w:p w:rsidR="00496012" w:rsidRPr="00835A69" w:rsidRDefault="00496012" w:rsidP="00256AEE">
      <w:pPr>
        <w:spacing w:line="240" w:lineRule="atLeast"/>
        <w:contextualSpacing/>
        <w:jc w:val="both"/>
      </w:pPr>
    </w:p>
    <w:p w:rsidR="00256AEE" w:rsidRPr="00835A69" w:rsidRDefault="00256AEE" w:rsidP="00150799">
      <w:pPr>
        <w:numPr>
          <w:ilvl w:val="1"/>
          <w:numId w:val="3"/>
        </w:numPr>
        <w:spacing w:line="240" w:lineRule="atLeast"/>
        <w:contextualSpacing/>
        <w:jc w:val="both"/>
      </w:pPr>
      <w:r w:rsidRPr="00835A69">
        <w:rPr>
          <w:b/>
        </w:rPr>
        <w:t>Оснащение поликлиники оборудованием</w:t>
      </w:r>
    </w:p>
    <w:p w:rsidR="00256AEE" w:rsidRPr="00835A69" w:rsidRDefault="00256AEE" w:rsidP="00C40800">
      <w:pPr>
        <w:spacing w:line="240" w:lineRule="atLeast"/>
        <w:ind w:firstLine="708"/>
        <w:contextualSpacing/>
        <w:jc w:val="both"/>
      </w:pPr>
      <w:r w:rsidRPr="00835A69">
        <w:t>Основная часть оборудования закуплена в целях укомплектования манипуляционных кабинетов врачей общей практики</w:t>
      </w:r>
      <w:r w:rsidR="001E2873" w:rsidRPr="00835A69">
        <w:t xml:space="preserve"> (всего по АПЦ – 10 кабинетов)</w:t>
      </w:r>
      <w:r w:rsidRPr="00835A69">
        <w:t>.</w:t>
      </w:r>
    </w:p>
    <w:p w:rsidR="00256AEE" w:rsidRPr="00835A69" w:rsidRDefault="00256AEE" w:rsidP="00256AEE">
      <w:pPr>
        <w:spacing w:line="240" w:lineRule="atLeast"/>
        <w:ind w:left="709"/>
        <w:contextualSpacing/>
        <w:jc w:val="both"/>
        <w:rPr>
          <w:sz w:val="26"/>
          <w:szCs w:val="26"/>
        </w:rPr>
      </w:pPr>
    </w:p>
    <w:p w:rsidR="00256AEE" w:rsidRPr="00835A69" w:rsidRDefault="00256AEE" w:rsidP="00256AEE">
      <w:pPr>
        <w:spacing w:line="240" w:lineRule="atLeast"/>
        <w:ind w:left="709"/>
        <w:contextualSpacing/>
        <w:jc w:val="both"/>
        <w:rPr>
          <w:b/>
        </w:rPr>
      </w:pPr>
      <w:r w:rsidRPr="00835A69">
        <w:rPr>
          <w:b/>
        </w:rPr>
        <w:t>Закупленное оборудование</w:t>
      </w:r>
    </w:p>
    <w:p w:rsidR="00256AEE" w:rsidRPr="00835A69" w:rsidRDefault="00256AEE" w:rsidP="00256AEE">
      <w:pPr>
        <w:spacing w:line="240" w:lineRule="atLeast"/>
        <w:ind w:left="709"/>
        <w:contextualSpacing/>
        <w:jc w:val="both"/>
        <w:rPr>
          <w:sz w:val="26"/>
          <w:szCs w:val="26"/>
        </w:rPr>
      </w:pPr>
    </w:p>
    <w:tbl>
      <w:tblPr>
        <w:tblW w:w="9498" w:type="dxa"/>
        <w:tblInd w:w="-34" w:type="dxa"/>
        <w:tblLook w:val="04A0"/>
      </w:tblPr>
      <w:tblGrid>
        <w:gridCol w:w="568"/>
        <w:gridCol w:w="4961"/>
        <w:gridCol w:w="683"/>
        <w:gridCol w:w="1585"/>
        <w:gridCol w:w="1701"/>
      </w:tblGrid>
      <w:tr w:rsidR="003C75A0" w:rsidRPr="00835A69" w:rsidTr="003C75A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835A69" w:rsidRDefault="003C7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A6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35A6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35A69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835A69" w:rsidRDefault="003C7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A6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835A69" w:rsidRDefault="003C7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A6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835A69" w:rsidRDefault="003C7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A69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835A69" w:rsidRDefault="003C7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A69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D674A6" w:rsidRPr="00835A69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Микрофон ручной Philips LFH 3500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17 850,00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89 250,00</w:t>
            </w:r>
          </w:p>
        </w:tc>
      </w:tr>
      <w:tr w:rsidR="00D674A6" w:rsidRPr="00835A69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Экспресс-анализатор пораметров крови портативный MultiCare-in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119,40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5 014,80</w:t>
            </w:r>
          </w:p>
        </w:tc>
      </w:tr>
      <w:tr w:rsidR="00D674A6" w:rsidRPr="00835A69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Укладка для транспортировки пробирок УКТП-01 "ЕЛАТ"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2 139,00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42 780,00</w:t>
            </w:r>
          </w:p>
        </w:tc>
      </w:tr>
      <w:tr w:rsidR="00D674A6" w:rsidRPr="00835A69" w:rsidTr="003C75A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Тонометр механический медицинский "Armed".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881,56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7 052,48</w:t>
            </w:r>
          </w:p>
        </w:tc>
      </w:tr>
      <w:tr w:rsidR="00D674A6" w:rsidRPr="00835A69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Фонарь неактиничный ФНН-К 05.02.20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6 076,14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18 228,42</w:t>
            </w:r>
          </w:p>
        </w:tc>
      </w:tr>
      <w:tr w:rsidR="00D674A6" w:rsidRPr="00835A69" w:rsidTr="00AB17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Компрессор стомат. CATTANI трехцилиндровый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194 245,33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194 245,33</w:t>
            </w:r>
          </w:p>
        </w:tc>
      </w:tr>
      <w:tr w:rsidR="00D674A6" w:rsidRPr="00835A69" w:rsidTr="00AB1755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 xml:space="preserve">Микромотор для эндодонтии Y141121 Endo-Mate DT - </w:t>
            </w:r>
            <w:proofErr w:type="gramStart"/>
            <w:r w:rsidRPr="00D674A6">
              <w:t>портативный</w:t>
            </w:r>
            <w:proofErr w:type="gramEnd"/>
            <w:r w:rsidRPr="00D674A6">
              <w:t xml:space="preserve"> электрический микромотор для эдодонтии, в комплекте с головкой MP-F20R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55 159,63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165 478,89</w:t>
            </w:r>
          </w:p>
        </w:tc>
      </w:tr>
      <w:tr w:rsidR="00D674A6" w:rsidRPr="00835A69" w:rsidTr="00AB17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Аппарат АЛ-03  "ЭндоЭст3Д" элеуктромеханический многочастотный для определения рабочей длины корневого канала зуба в комплекте с электродами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30 459,83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91 379,49</w:t>
            </w:r>
          </w:p>
        </w:tc>
      </w:tr>
      <w:tr w:rsidR="00D674A6" w:rsidRPr="00835A69" w:rsidTr="00AB1755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Переходник турбинных наконечников MULTIflex LUX 1.001.7599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8 875,24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26 625,72</w:t>
            </w:r>
          </w:p>
        </w:tc>
      </w:tr>
      <w:tr w:rsidR="00D674A6" w:rsidRPr="00835A69" w:rsidTr="00AB17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Стоматологическая аспирационная система влажного типа TURBO-SMART "А"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177 504,85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355 009,70</w:t>
            </w:r>
          </w:p>
        </w:tc>
      </w:tr>
      <w:tr w:rsidR="00D674A6" w:rsidRPr="00835A69" w:rsidTr="00AB17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Автоклав MELAG Vacuklav 23 B+ класса "В"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369 631,66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369 631,66</w:t>
            </w:r>
          </w:p>
        </w:tc>
      </w:tr>
      <w:tr w:rsidR="00D674A6" w:rsidRPr="00835A69" w:rsidTr="00AB175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Лампа полимеризационная LUX V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5 727,49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11 454,98</w:t>
            </w:r>
          </w:p>
        </w:tc>
      </w:tr>
      <w:tr w:rsidR="00D674A6" w:rsidRPr="00835A69" w:rsidTr="003C75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Анализатор Alcotest 6820 паров этанола в выдыхаемом воздухе с кабелем для подключения к ПК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98 500,00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98 500,00</w:t>
            </w:r>
          </w:p>
        </w:tc>
      </w:tr>
      <w:tr w:rsidR="00D674A6" w:rsidRPr="00835A69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Аппарат для прессотерапии с принадлежностями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274 500,00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274 500,00</w:t>
            </w:r>
          </w:p>
        </w:tc>
      </w:tr>
      <w:tr w:rsidR="00D674A6" w:rsidRPr="00835A69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Анализатор Alcotest 6820 паров этанола в выдыхаемом воздухе с принтером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158 863,00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158 863,00</w:t>
            </w:r>
          </w:p>
        </w:tc>
      </w:tr>
      <w:tr w:rsidR="00D674A6" w:rsidRPr="00835A69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Термометр медицинский электрический инфракраснЫй бесконтактный WF-4000 в виде "пистолета"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3 498,60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139 944,00</w:t>
            </w:r>
          </w:p>
        </w:tc>
      </w:tr>
      <w:tr w:rsidR="00D674A6" w:rsidRPr="00835A69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Центрифуга медицинская СМ-6М*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64 711,90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64 711,90</w:t>
            </w:r>
          </w:p>
        </w:tc>
      </w:tr>
      <w:tr w:rsidR="00D674A6" w:rsidRPr="00835A69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Анализатор Alcotest 6820 паров этанола в выдыхаемом воздухе с принтером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  <w:sz w:val="22"/>
                <w:szCs w:val="22"/>
              </w:rPr>
            </w:pPr>
            <w:r w:rsidRPr="00D674A6">
              <w:rPr>
                <w:color w:val="000000"/>
                <w:sz w:val="22"/>
                <w:szCs w:val="22"/>
              </w:rPr>
              <w:t>133 250,00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133 250,00</w:t>
            </w:r>
          </w:p>
        </w:tc>
      </w:tr>
      <w:tr w:rsidR="00D674A6" w:rsidRPr="00835A69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835A69" w:rsidRDefault="00D674A6">
            <w:pPr>
              <w:jc w:val="center"/>
              <w:rPr>
                <w:color w:val="000000"/>
                <w:sz w:val="22"/>
                <w:szCs w:val="22"/>
              </w:rPr>
            </w:pPr>
            <w:r w:rsidRPr="00835A6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ИТОГО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2 245 920,37</w:t>
            </w:r>
          </w:p>
        </w:tc>
      </w:tr>
    </w:tbl>
    <w:p w:rsidR="003C75A0" w:rsidRPr="00835A69" w:rsidRDefault="003C75A0" w:rsidP="00256AEE">
      <w:pPr>
        <w:spacing w:line="240" w:lineRule="atLeast"/>
        <w:ind w:left="709"/>
        <w:contextualSpacing/>
        <w:jc w:val="both"/>
      </w:pPr>
    </w:p>
    <w:p w:rsidR="003C75A0" w:rsidRDefault="003C75A0" w:rsidP="00256AEE">
      <w:pPr>
        <w:spacing w:line="240" w:lineRule="atLeast"/>
        <w:ind w:left="709"/>
        <w:contextualSpacing/>
        <w:jc w:val="both"/>
      </w:pPr>
    </w:p>
    <w:p w:rsidR="00496012" w:rsidRDefault="00496012" w:rsidP="00256AEE">
      <w:pPr>
        <w:spacing w:line="240" w:lineRule="atLeast"/>
        <w:ind w:left="709"/>
        <w:contextualSpacing/>
        <w:jc w:val="both"/>
      </w:pPr>
    </w:p>
    <w:p w:rsidR="00496012" w:rsidRDefault="00496012" w:rsidP="00256AEE">
      <w:pPr>
        <w:spacing w:line="240" w:lineRule="atLeast"/>
        <w:ind w:left="709"/>
        <w:contextualSpacing/>
        <w:jc w:val="both"/>
      </w:pPr>
    </w:p>
    <w:p w:rsidR="00496012" w:rsidRDefault="00496012" w:rsidP="00256AEE">
      <w:pPr>
        <w:spacing w:line="240" w:lineRule="atLeast"/>
        <w:ind w:left="709"/>
        <w:contextualSpacing/>
        <w:jc w:val="both"/>
      </w:pPr>
    </w:p>
    <w:p w:rsidR="00496012" w:rsidRDefault="00496012" w:rsidP="00256AEE">
      <w:pPr>
        <w:spacing w:line="240" w:lineRule="atLeast"/>
        <w:ind w:left="709"/>
        <w:contextualSpacing/>
        <w:jc w:val="both"/>
      </w:pPr>
    </w:p>
    <w:p w:rsidR="00496012" w:rsidRDefault="00496012" w:rsidP="00256AEE">
      <w:pPr>
        <w:spacing w:line="240" w:lineRule="atLeast"/>
        <w:ind w:left="709"/>
        <w:contextualSpacing/>
        <w:jc w:val="both"/>
      </w:pPr>
    </w:p>
    <w:p w:rsidR="00496012" w:rsidRPr="00835A69" w:rsidRDefault="00496012" w:rsidP="00256AEE">
      <w:pPr>
        <w:spacing w:line="240" w:lineRule="atLeast"/>
        <w:ind w:left="709"/>
        <w:contextualSpacing/>
        <w:jc w:val="both"/>
      </w:pPr>
    </w:p>
    <w:p w:rsidR="00150799" w:rsidRPr="00835A69" w:rsidRDefault="006152F8" w:rsidP="006152F8">
      <w:pPr>
        <w:spacing w:line="240" w:lineRule="atLeast"/>
        <w:ind w:left="709"/>
        <w:contextualSpacing/>
        <w:jc w:val="both"/>
        <w:rPr>
          <w:b/>
        </w:rPr>
      </w:pPr>
      <w:r w:rsidRPr="00835A69">
        <w:rPr>
          <w:b/>
        </w:rPr>
        <w:t>Безвозмездно получено</w:t>
      </w:r>
    </w:p>
    <w:p w:rsidR="00150799" w:rsidRDefault="00150799" w:rsidP="004C66FE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10060" w:type="dxa"/>
        <w:tblInd w:w="93" w:type="dxa"/>
        <w:tblLook w:val="04A0"/>
      </w:tblPr>
      <w:tblGrid>
        <w:gridCol w:w="760"/>
        <w:gridCol w:w="5400"/>
        <w:gridCol w:w="980"/>
        <w:gridCol w:w="1239"/>
        <w:gridCol w:w="1681"/>
      </w:tblGrid>
      <w:tr w:rsidR="00D674A6" w:rsidRPr="00D674A6" w:rsidTr="00AB1755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b/>
                <w:bCs/>
                <w:color w:val="000000"/>
              </w:rPr>
            </w:pPr>
            <w:r w:rsidRPr="00D674A6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674A6">
              <w:rPr>
                <w:b/>
                <w:bCs/>
                <w:color w:val="000000"/>
              </w:rPr>
              <w:t>п</w:t>
            </w:r>
            <w:proofErr w:type="gramEnd"/>
            <w:r w:rsidRPr="00D674A6">
              <w:rPr>
                <w:b/>
                <w:bCs/>
                <w:color w:val="000000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b/>
                <w:bCs/>
                <w:color w:val="000000"/>
              </w:rPr>
            </w:pPr>
            <w:r w:rsidRPr="00D674A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b/>
                <w:bCs/>
                <w:color w:val="000000"/>
              </w:rPr>
            </w:pPr>
            <w:r w:rsidRPr="00D674A6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b/>
                <w:bCs/>
                <w:color w:val="000000"/>
              </w:rPr>
            </w:pPr>
            <w:r w:rsidRPr="00D674A6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b/>
                <w:bCs/>
                <w:color w:val="000000"/>
              </w:rPr>
            </w:pPr>
            <w:r w:rsidRPr="00D674A6">
              <w:rPr>
                <w:b/>
                <w:bCs/>
                <w:color w:val="000000"/>
              </w:rPr>
              <w:t>Сумма</w:t>
            </w:r>
          </w:p>
        </w:tc>
      </w:tr>
      <w:tr w:rsidR="00D674A6" w:rsidRPr="00D674A6" w:rsidTr="00AB17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Морозильник медицинский ММШ-220 "POZIS"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149 700,00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898 200,00</w:t>
            </w:r>
          </w:p>
        </w:tc>
      </w:tr>
      <w:tr w:rsidR="00D674A6" w:rsidRPr="00D674A6" w:rsidTr="00AB1755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Автоматизированное  рабочее место медицинского работника (АРМ МР) Acer Veriton Z4820G, DQ. VNAER.075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38 881,00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38 881,00</w:t>
            </w:r>
          </w:p>
        </w:tc>
      </w:tr>
      <w:tr w:rsidR="00D674A6" w:rsidRPr="00D674A6" w:rsidTr="00AB17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Морозильник медицинский ММШ-220 "POZIS"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145 000,00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145 000,00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Тумба мобильная: 3 ящика, материал ЛДСП, размер 460*530*57мм, цвет "Акация"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10 333,33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247 999,92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Кресло для руководителя: RCH, 918, цвет светлый бежевый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10 820,00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32 460,00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Панель (нижний экран): материал ЛДСП, размер 1050*520*18, цвет "Акация"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2 266,67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54 400,08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Кресло оперативное: RCH, материал черная сетка/серая сетка ткань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6 500,00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156 000,00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Стол оперативный: материал ЛДСП, расзмер 120*60*750мм, цвет "Акация"/серый мет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15 306,67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367 360,08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Шкаф для документов со стеклом: материал ЛДСП, размер 778*410*1975, цвет "Акация"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22 966,66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45 933,32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Панель верхняя отделочная к шкафу: материал ЛДСП, цвет "Акация"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1 253,33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21 306,61</w:t>
            </w:r>
          </w:p>
        </w:tc>
      </w:tr>
      <w:tr w:rsidR="00D674A6" w:rsidRPr="00D674A6" w:rsidTr="00AB17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Стол на кухню: размер 600*600мм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7 166,67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14 333,34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Элемент приставной на опоре: материал ЛДСП, размер 800*600мм, цвет "Акация"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10 406,67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20 813,34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Топ для шкафа для одежды: материал ЛДСП, размер 800*600*1950мм, цвет "Акация"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2 493,33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9 973,32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Панель (нижний экран): материал ЛДСП, размер 1050*520*18, цвет "Акация"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2 643,33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5 286,66</w:t>
            </w:r>
          </w:p>
        </w:tc>
      </w:tr>
      <w:tr w:rsidR="00D674A6" w:rsidRPr="00D674A6" w:rsidTr="00AB1755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Стол руководителя с боковой приставкой и 2-мя тумбами: размер 2000*900*750мм, цвет "Акация",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39 500,10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39 500,10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Брифинг: размер 1400*600*750мм, цвет «Акация»,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8 500,00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8 500,00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Шкаф низкий в кабинет: размер 800*440*800мм, цвет "Акация",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7 700,00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46 200,00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Шкаф для документов в кабинет высокий: размер 800*440*1950мм, цвет "Акация",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14 500,00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87 000,00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Стол журнальный: H40, цвет белый, материал МДФ/массив бука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10 500,00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10 500,00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Стойка рецепшн: размер 1410*710*1130мм, комбинированная,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33 500,00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33 500,00</w:t>
            </w:r>
          </w:p>
        </w:tc>
      </w:tr>
      <w:tr w:rsidR="00D674A6" w:rsidRPr="00D674A6" w:rsidTr="00AB1755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lastRenderedPageBreak/>
              <w:t>21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Шкаф для документов в кабинет высокий со стеклом: размер 800*440*1950мм, цвет "Акация",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19 500,00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39 000,00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Кресло для руководителя: цвет бежевый, материал экокожа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18 483,33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18 483,33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Кресло для посетителя: RCH 6002-3, цвет бежевый, материал экокожа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7 361,96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132 515,28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Стол журнальный: Н40, цвет слоновая кость, материал МДФ/массив бука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7 600,00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7 600,00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Экран фронтальный к столу: размер 120мм, с кронштейнами,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3 700,00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18 500,00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Верхняя отделочная панель к шкафу: размер 800*440мм, цвет "Акация",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 xml:space="preserve">1 253,33 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17 546,62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Стол руководителя: размер 1800*900*730мм, цвет "Орех"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21353,33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21 353,33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Элемент приставной: размер 1200*600*730мм, цвет "орех",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9383,33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9 383,33</w:t>
            </w:r>
          </w:p>
        </w:tc>
      </w:tr>
      <w:tr w:rsidR="00D674A6" w:rsidRPr="00D674A6" w:rsidTr="00AB1755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Шкаф для документов в кабинет высокий со стеклом: размер 800*440*1950мм, цвет "Орех",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23066,66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46 133,32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Шкаф для документов высокий: две двери, размер 800*440*1950, цвет "Орех",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17623,33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17 623,33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Панель верхняя отделочная к шкафу: разер 800*440мм, цвет "Орех",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1253,35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3 760,05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Тумба мобильная 3 ящика: размер 460*530*570мм, цвет "Орех",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10418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10 418,00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Диван трехместный: цвет бежевый, материал Hi Dollaro, Beige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52766,67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52 766,67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Кресло для посетителя: цвер серый, материал экокожа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8300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16 600,00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Стол для совещаний: размер 420*1260*735мм, цвет "Акация",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75516,66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75 516,66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Диван трехместный: размер 190*880*660, цвет черный, материал экокожа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23166,66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23 166,66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Диван трехместный: размер 1980*780*620мм, цвет "Ваниль", материал экокожа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33333,33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99 999,99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Стол трансформер: размер 110/150*110мм, цвет "слоновая кость" материал ЛДСП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25500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25 500,00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Стул обеденный: цвет "белый серебро", материал ткань/дерево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8200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32 800,00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Кресло для руководителя: цвет серый, материал экокожа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11733,33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11 733,33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Шкаф для документов</w:t>
            </w:r>
            <w:proofErr w:type="gramStart"/>
            <w:r w:rsidRPr="00D674A6">
              <w:t xml:space="preserve"> :</w:t>
            </w:r>
            <w:proofErr w:type="gramEnd"/>
            <w:r w:rsidRPr="00D674A6">
              <w:t xml:space="preserve"> материал ЛДСП, размер 778*410*1974мм, 2 двери, цвет "Акация"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17233,33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258 499,95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Стол оперативный: материал ЛДСП, расзмер 160*700*720мм, цвет "Акация"/серый металик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17533,33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35 066,66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lastRenderedPageBreak/>
              <w:t>43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Стул для кафе: материал пластик, цвет светло-серый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3930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23 580,00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Тумба приставная: материал ЛДСП, размер 412*600*750мм, цвет "Акация"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12000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132 000,00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Шкаф для одежды: материал ЛДСП, размер 778*580*1975мм, цвет "Акация"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20000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80 000,00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4A6" w:rsidRPr="00D674A6" w:rsidRDefault="00D674A6" w:rsidP="00AB1755">
            <w:r w:rsidRPr="00D674A6">
              <w:t>Тумба приставная: материал ЛДСП, размер 460*700*720мм, цвет "Акация"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</w:pPr>
            <w:r w:rsidRPr="00D674A6">
              <w:t>12066,72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12 066,72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Термометр безконтактный инфракрасный Sensitec NF-3101.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2 600,00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13 000,00</w:t>
            </w:r>
          </w:p>
        </w:tc>
      </w:tr>
      <w:tr w:rsidR="00D674A6" w:rsidRPr="00D674A6" w:rsidTr="00AB1755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Термометр медицинский электрический инфракрасный бесконтактный WF-4000 в виде "пистолета"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1 079,00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8 632,00</w:t>
            </w:r>
          </w:p>
        </w:tc>
      </w:tr>
      <w:tr w:rsidR="00D674A6" w:rsidRPr="00D674A6" w:rsidTr="00AB1755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49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Электрокардиограф MAC 600 с принадлежностями (Full)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145 000,00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145 000,00</w:t>
            </w:r>
          </w:p>
        </w:tc>
      </w:tr>
      <w:tr w:rsidR="00D674A6" w:rsidRPr="00D674A6" w:rsidTr="00AB17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Пульсоксиметр медицинский "Armed" YX301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7 650,00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76 500,00</w:t>
            </w:r>
          </w:p>
        </w:tc>
      </w:tr>
      <w:tr w:rsidR="00D674A6" w:rsidRPr="00D674A6" w:rsidTr="00AB17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Пульсоксиметр напалечный, с принадлежностями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5 700,00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1 088 700,00</w:t>
            </w:r>
          </w:p>
        </w:tc>
      </w:tr>
      <w:tr w:rsidR="00D674A6" w:rsidRPr="00D674A6" w:rsidTr="00AB17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Пульсоксиметр CMS 50 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7 250,00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10 150 000,00</w:t>
            </w:r>
          </w:p>
        </w:tc>
      </w:tr>
      <w:tr w:rsidR="00D674A6" w:rsidRPr="00D674A6" w:rsidTr="00AB17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color w:val="000000"/>
              </w:rPr>
            </w:pPr>
            <w:r w:rsidRPr="00D674A6">
              <w:rPr>
                <w:color w:val="000000"/>
              </w:rPr>
              <w:t>Пульсоксиметр медицинский "Armed" YX200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5 900,00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59 000,00</w:t>
            </w:r>
          </w:p>
        </w:tc>
      </w:tr>
      <w:tr w:rsidR="00D674A6" w:rsidTr="00AB1755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4A6" w:rsidRPr="00D674A6" w:rsidRDefault="00D674A6" w:rsidP="00AB1755">
            <w:pPr>
              <w:rPr>
                <w:b/>
                <w:bCs/>
                <w:color w:val="000000"/>
              </w:rPr>
            </w:pPr>
            <w:r w:rsidRPr="00D674A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P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4A6" w:rsidRDefault="00D674A6" w:rsidP="00AB1755">
            <w:pPr>
              <w:jc w:val="center"/>
              <w:rPr>
                <w:color w:val="000000"/>
              </w:rPr>
            </w:pPr>
            <w:r w:rsidRPr="00D674A6">
              <w:rPr>
                <w:color w:val="000000"/>
              </w:rPr>
              <w:t>15 045 593,00</w:t>
            </w:r>
          </w:p>
        </w:tc>
      </w:tr>
    </w:tbl>
    <w:p w:rsidR="00D674A6" w:rsidRDefault="00D674A6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150799" w:rsidRPr="00835A69" w:rsidRDefault="005E1263" w:rsidP="005E1263">
      <w:pPr>
        <w:numPr>
          <w:ilvl w:val="1"/>
          <w:numId w:val="3"/>
        </w:numPr>
        <w:spacing w:line="240" w:lineRule="atLeast"/>
        <w:contextualSpacing/>
        <w:jc w:val="both"/>
      </w:pPr>
      <w:r w:rsidRPr="00835A69">
        <w:rPr>
          <w:b/>
        </w:rPr>
        <w:t>Внедрение современных информационных систем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В поликлинике функционирует Единая информационно-аналитическая система (далее - ЕМИАС).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С 2014 года внедрен и функционирует электронный сервис лекарственного обеспечения. У пациентов есть возможность получить рецепт, как на приеме врача специалиста, так и у фельдшера по назначению.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С 2015 года в ЕМИАС внедрен сервис выдачи «Листа нетрудоспособности». Учет и выдача листа нетрудоспособности осуществляется строго в ЕМИАС. Дополнительно в 2019 году внедряется сервис ФСС АРМ ЛПУ для работы с электронными листами нетрудоспособности.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С 2015 года внедрен и активно используется сервис по индивидуальному и количественному учёту инфекционной заболеваемости с использованием ЕАИС ОРУИБ.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С 2016 года в ЕМИАС внедрён сервис «Электронной амбулаторной карты пациента» (далее - ЭМК), в настоящий момент информационная платформа для ввода информации в ЭМК функционирует в полном объеме.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Учреждение оснащено программно-техническими средствами «Электронной регистратуры» (далее – ЭР) с возможностью записи на приём пациентов, используя средства телефонной связи, интернет, мобильные приложения и информационные киоски.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В 2018 году в ЕМИАС внедрен сервис «дежурный врач 2.0», позволяющий организовать работу дежурных врачей при электронной записи, минимизировать время ожидания приёма и создать комфортные условия пациентам, нуждающимся в экстренной медицинской помощи. Для удобства пациентов данный сервис использует не конкретное время записи, а порядковый номер в очередности ожидания приёма. В зоне ожидания к дежурному врачу размещены электронные табло с визуальным и голосовым оповещением о вызываемом пациенте. ЕМИАС позволяет в режиме реального времени отслеживать загруженность и время ожидания приема экстренных пациентов и, при необходимости, усиливать службу дежурных врачей для соблюдения установленных норм и поддержания уровня комфортного пребывания пациентов в медицинском учреждении.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lastRenderedPageBreak/>
        <w:t>В рамках развития ЕМИАС в 2019 году в ГБУЗ «ГП № 64 ДЗМ» внедрен сервис «Центрального лабораторного сервиса» (далее - ЦЛС), а также проводилось внедрение сервисов «Диспансеризации» и «Инструментальная диагностика».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Внедрение ЦЛС позволило дополнить ЭМК информацией о результатах выполненных лабораторных исследований, таких как взятие крови и забор биоматериала (кал и моча). Внедрение второго этапа и дополнение информации об иных исследованиях ожидается позже. Данный сервис упростил процесс получения врачами данных о результатах проведенных исследований и исключил возможность утери информации.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В 2020г. внедрение сервисов «Инструментальная диагностика и диспансеризация» позволило автоматизировать работу отделения медицинской профилактики (далее – ОМП) и кабинетов медицинской профилактики (далее – КМП).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Особенности проекта: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- в ОМП/КМП появилась возможность формирования реестра граждан, прикрепленных к МО, подлежащих диспансеризации (в том числе получение комплексного анализа по прохождению контингентом диспансеризации);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- сотрудники ОМП/КМП приглашают население на диспансеризацию по телефону; формируют назначения на мероприятия первого этапа диспансеризации и контролируют их выполнение.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Сервис «Инструментальная диагностика» позволяет производить внесение всех результатов инструментальных исследований (ИИ) в ЭМК пациента.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Особенности проекта: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- Возможность создавать назначения на ИИ с использованием нового справочника ИИ;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- Хранение результатов ИИ в ЭМК пациента и возможность доступа к данным ЭМК пациента врачам-диагностам, работающим с данным пациентом;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- Внедрение функционала не затрагивает исследования лучевой диагностики, которые проводятся с использованием цифрового оборудования. Для цифрового оборудования параллельно проводится внедрение системы ЕРИС.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- Внедрение затронуло функциональную диагностику, ультразвуковую диагностику, эндоскопические исследования, а также лучевую диагностику, где исследования проводятся на аналоговом оборудовании.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 xml:space="preserve"> Дополнительно в учреждении проходит оцифровка результатов инструментальной диагностики, карт диспансерного учета (установленная форма 030/у), листа регистрации заключительных (уточненных) диагнозов за 2020 год.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ab/>
        <w:t xml:space="preserve">В связи с угрозой распространения новой коронавирусной </w:t>
      </w:r>
      <w:proofErr w:type="gramStart"/>
      <w:r>
        <w:t>инфекции, вызванной вирусом Covid 19 внедрена</w:t>
      </w:r>
      <w:proofErr w:type="gramEnd"/>
      <w:r>
        <w:t xml:space="preserve"> система КПИ. Covid. Регистр. АПЦ. Розыск, для отслеживания вновь заболевших пациентов и формирования плана дальнейшего наблюдения и диагностики. А также внедрена система КПИ. Материус (база данных результатов ПЦР и ИФА диагностики на Covid 19).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ab/>
        <w:t xml:space="preserve">Внедрение аудиоконтроля врачами – специалистами поликлиники и телемедицинских консультаций пациентов с коронавирусной инфекцией, вызванной вирусом </w:t>
      </w:r>
      <w:proofErr w:type="gramStart"/>
      <w:r>
        <w:t>С</w:t>
      </w:r>
      <w:proofErr w:type="gramEnd"/>
      <w:r>
        <w:t>ovid 19 и пациентов с пневмонией вирусной этиологии.</w:t>
      </w:r>
    </w:p>
    <w:p w:rsidR="00F458F4" w:rsidRDefault="00F458F4" w:rsidP="00F458F4">
      <w:pPr>
        <w:spacing w:line="240" w:lineRule="atLeast"/>
        <w:ind w:firstLine="708"/>
        <w:contextualSpacing/>
        <w:jc w:val="both"/>
      </w:pPr>
      <w:r>
        <w:t>В 2020г. начала функционировать Единая медицинская справочная служба города Москвы по номеру телефона – 122. Позвонив по номеру, пациенты могут получить справочную информацию, вызвать врача на дом, записаться, отменить или перенести прием к врачу в поликлинике, а также на лабораторно-инструментальные методы обследования.</w:t>
      </w:r>
    </w:p>
    <w:p w:rsidR="00DA7E0A" w:rsidRPr="00835A69" w:rsidRDefault="00F458F4" w:rsidP="00F458F4">
      <w:pPr>
        <w:spacing w:line="240" w:lineRule="atLeast"/>
        <w:ind w:firstLine="708"/>
        <w:contextualSpacing/>
        <w:jc w:val="both"/>
      </w:pPr>
      <w:r>
        <w:tab/>
        <w:t>Внедрение электронных листков нетрудоспособности (первичное оформление, продление и закрытие к труду).</w:t>
      </w:r>
    </w:p>
    <w:p w:rsidR="00B7624C" w:rsidRPr="00835A69" w:rsidRDefault="00B7624C" w:rsidP="004C66FE">
      <w:pPr>
        <w:spacing w:line="240" w:lineRule="atLeast"/>
        <w:contextualSpacing/>
        <w:jc w:val="both"/>
        <w:rPr>
          <w:b/>
        </w:rPr>
      </w:pPr>
    </w:p>
    <w:p w:rsidR="001E2873" w:rsidRPr="00835A69" w:rsidRDefault="005E1263" w:rsidP="005E1263">
      <w:pPr>
        <w:numPr>
          <w:ilvl w:val="0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ПОДГОТОВКА И ПОВЫШЕНИЕ КВАЛИФИКАЦИИ КАДРОВ</w:t>
      </w:r>
    </w:p>
    <w:p w:rsidR="001E2873" w:rsidRPr="00835A69" w:rsidRDefault="001E2873" w:rsidP="004C66FE">
      <w:pPr>
        <w:spacing w:line="240" w:lineRule="atLeast"/>
        <w:contextualSpacing/>
        <w:jc w:val="both"/>
      </w:pPr>
    </w:p>
    <w:p w:rsidR="001E2873" w:rsidRPr="00835A69" w:rsidRDefault="005E1263" w:rsidP="005E1263">
      <w:pPr>
        <w:numPr>
          <w:ilvl w:val="1"/>
          <w:numId w:val="3"/>
        </w:numPr>
        <w:spacing w:line="240" w:lineRule="atLeast"/>
        <w:contextualSpacing/>
        <w:jc w:val="both"/>
      </w:pPr>
      <w:r w:rsidRPr="00835A69">
        <w:rPr>
          <w:b/>
        </w:rPr>
        <w:t>Целевая подготовка специалистов</w:t>
      </w:r>
    </w:p>
    <w:p w:rsidR="005E1263" w:rsidRPr="00835A69" w:rsidRDefault="005E1263" w:rsidP="005E1263">
      <w:pPr>
        <w:spacing w:line="240" w:lineRule="atLeast"/>
        <w:contextualSpacing/>
        <w:jc w:val="both"/>
        <w:rPr>
          <w:b/>
        </w:rPr>
      </w:pPr>
    </w:p>
    <w:p w:rsidR="00EE1780" w:rsidRDefault="00EE1780" w:rsidP="00EE1780">
      <w:pPr>
        <w:spacing w:line="240" w:lineRule="atLeast"/>
        <w:ind w:firstLine="708"/>
        <w:contextualSpacing/>
        <w:jc w:val="both"/>
      </w:pPr>
      <w:r>
        <w:lastRenderedPageBreak/>
        <w:t xml:space="preserve">В 2020 году прошли переподготовку по специальности «Общая врачебная практика» среди врачей – 2 сотрудников, по профилю «Гериатрия» - 2 врачей, по профилю «Профпатология» - 4 врача,  на цикле «Организация здравоохранения и общественное здоровье» - 4 врача. </w:t>
      </w:r>
    </w:p>
    <w:p w:rsidR="00EE1780" w:rsidRDefault="00EE1780" w:rsidP="00EE1780">
      <w:pPr>
        <w:spacing w:line="240" w:lineRule="atLeast"/>
        <w:ind w:firstLine="708"/>
        <w:contextualSpacing/>
        <w:jc w:val="both"/>
      </w:pPr>
      <w:r>
        <w:t>В  течени</w:t>
      </w:r>
      <w:proofErr w:type="gramStart"/>
      <w:r>
        <w:t>и</w:t>
      </w:r>
      <w:proofErr w:type="gramEnd"/>
      <w:r>
        <w:t xml:space="preserve"> 2020 году проходили систематическое повышение квалификации на базе Учебно-аккредитационного центра – Медицинский симуляционный центр Боткинской больницы сотрудники поликлиники. Повысили свою квалификацию и отработали практические навыки 62 врачей и 25 медицинских сестер.</w:t>
      </w:r>
    </w:p>
    <w:p w:rsidR="00EE1780" w:rsidRDefault="00EE1780" w:rsidP="00EE1780">
      <w:pPr>
        <w:spacing w:line="240" w:lineRule="atLeast"/>
        <w:ind w:firstLine="708"/>
        <w:contextualSpacing/>
        <w:jc w:val="both"/>
      </w:pPr>
      <w:r>
        <w:t>Кроме того 257 врачей и  214 медицинских сестер прошли краткосрочные курсы  и вебинары по борьбе с новой коронавирусной инфекцией COVID -19/</w:t>
      </w:r>
    </w:p>
    <w:p w:rsidR="00132C7E" w:rsidRPr="00835A69" w:rsidRDefault="00EE1780" w:rsidP="00EE1780">
      <w:pPr>
        <w:spacing w:line="240" w:lineRule="atLeast"/>
        <w:ind w:firstLine="708"/>
        <w:contextualSpacing/>
        <w:jc w:val="both"/>
        <w:rPr>
          <w:sz w:val="26"/>
          <w:szCs w:val="26"/>
        </w:rPr>
      </w:pPr>
      <w:r>
        <w:t>В целом по АПЦ повысили свою квалификацию 151 человека врачей и 115 человек среднего медицинского персонала.</w:t>
      </w:r>
    </w:p>
    <w:p w:rsidR="00B7624C" w:rsidRPr="00835A69" w:rsidRDefault="00B7624C" w:rsidP="00391558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5E1263" w:rsidRPr="00835A69" w:rsidRDefault="005E1263" w:rsidP="00BF0577">
      <w:pPr>
        <w:numPr>
          <w:ilvl w:val="1"/>
          <w:numId w:val="3"/>
        </w:numPr>
        <w:spacing w:line="240" w:lineRule="atLeast"/>
        <w:contextualSpacing/>
        <w:rPr>
          <w:b/>
        </w:rPr>
      </w:pPr>
      <w:r w:rsidRPr="00835A69">
        <w:rPr>
          <w:b/>
        </w:rPr>
        <w:t>Повышение квалификации специалистов в системе высшего профессионального образования</w:t>
      </w:r>
    </w:p>
    <w:p w:rsidR="001E2873" w:rsidRPr="00835A69" w:rsidRDefault="001E2873" w:rsidP="004C66FE">
      <w:pPr>
        <w:spacing w:line="240" w:lineRule="atLeast"/>
        <w:contextualSpacing/>
        <w:jc w:val="both"/>
        <w:rPr>
          <w:b/>
        </w:rPr>
      </w:pPr>
    </w:p>
    <w:p w:rsidR="00EE1780" w:rsidRPr="00EE1780" w:rsidRDefault="00EE1780" w:rsidP="00EE1780">
      <w:pPr>
        <w:spacing w:line="240" w:lineRule="atLeast"/>
        <w:contextualSpacing/>
        <w:jc w:val="both"/>
      </w:pPr>
      <w:proofErr w:type="gramStart"/>
      <w:r w:rsidRPr="00EE1780">
        <w:t>Из 267 врачей поликлиники имеют сертификат специалиста – 224 или 84% (1 человек находится в отпуске по уходу за ребенком и 18 специалистов имеют аккредитацию, 24 специалиста имеют диплом об окончании высшего учебного заведения, из них 4 человека после прохождения  профессиональной переподготовки не получили  по состоянию на 01.01.2021 года сертификат  или аккредитацию в связи с мораторием, 20 – врачи-ординаторы, проходящие обучение в</w:t>
      </w:r>
      <w:proofErr w:type="gramEnd"/>
      <w:r w:rsidRPr="00EE1780">
        <w:t xml:space="preserve"> ординатуре и принятые на работу в соответствии с письмом  Департамента здравоохранения города Москвы  от 28.09.2020 г. № 90-18-879/20, как временные сотрудники  на период сохранения потребности в дополнительных работниках </w:t>
      </w:r>
      <w:r w:rsidRPr="00EE1780">
        <w:rPr>
          <w:bCs/>
        </w:rPr>
        <w:t>в целях реализации мер по профилактике, лечению и снижению рисков распространения новой коронавирусной инфекции</w:t>
      </w:r>
      <w:r w:rsidRPr="00EE1780">
        <w:t>).</w:t>
      </w:r>
    </w:p>
    <w:p w:rsidR="00EE1780" w:rsidRPr="00EE1780" w:rsidRDefault="00EE1780" w:rsidP="00EE1780">
      <w:pPr>
        <w:spacing w:line="240" w:lineRule="atLeast"/>
        <w:contextualSpacing/>
        <w:jc w:val="both"/>
      </w:pPr>
      <w:r w:rsidRPr="00EE1780">
        <w:t>Из 257 работников из числа среднего медперсонала поликлиники имеют сертификат специалиста – 233 сотрудник или 91%  (2  человека находятся в отпуске по уходу за ребенком и 19  специалистов – специалитет, 3 человека после прохождения  профессиональной переподготовки не получили  по состоянию на 01.01.2021 года сертификат  или аккредитацию в связи с мораторием</w:t>
      </w:r>
      <w:proofErr w:type="gramStart"/>
      <w:r w:rsidRPr="00EE1780">
        <w:t xml:space="preserve"> )</w:t>
      </w:r>
      <w:proofErr w:type="gramEnd"/>
      <w:r w:rsidRPr="00EE1780">
        <w:t xml:space="preserve">. </w:t>
      </w:r>
    </w:p>
    <w:p w:rsidR="00391558" w:rsidRPr="00835A69" w:rsidRDefault="00391558" w:rsidP="004C66FE">
      <w:pPr>
        <w:spacing w:line="240" w:lineRule="atLeast"/>
        <w:contextualSpacing/>
        <w:jc w:val="both"/>
      </w:pPr>
    </w:p>
    <w:p w:rsidR="00B7624C" w:rsidRPr="00835A69" w:rsidRDefault="00B7624C" w:rsidP="004C66FE">
      <w:pPr>
        <w:spacing w:line="240" w:lineRule="atLeast"/>
        <w:contextualSpacing/>
        <w:jc w:val="both"/>
      </w:pPr>
    </w:p>
    <w:p w:rsidR="001E2873" w:rsidRPr="00835A69" w:rsidRDefault="005E1263" w:rsidP="005E1263">
      <w:pPr>
        <w:numPr>
          <w:ilvl w:val="1"/>
          <w:numId w:val="3"/>
        </w:numPr>
        <w:spacing w:line="240" w:lineRule="atLeast"/>
        <w:contextualSpacing/>
        <w:jc w:val="both"/>
      </w:pPr>
      <w:r w:rsidRPr="00835A69">
        <w:rPr>
          <w:b/>
        </w:rPr>
        <w:t>Показатели занятости штатных должностей</w:t>
      </w:r>
    </w:p>
    <w:p w:rsidR="008214A5" w:rsidRPr="00835A69" w:rsidRDefault="008214A5" w:rsidP="008214A5">
      <w:pPr>
        <w:spacing w:line="240" w:lineRule="atLeast"/>
        <w:contextualSpacing/>
        <w:jc w:val="both"/>
        <w:rPr>
          <w:b/>
        </w:rPr>
      </w:pPr>
    </w:p>
    <w:p w:rsidR="00EE1780" w:rsidRPr="00EE1780" w:rsidRDefault="00EE1780" w:rsidP="00EE1780">
      <w:pPr>
        <w:spacing w:line="240" w:lineRule="atLeast"/>
        <w:ind w:firstLine="708"/>
        <w:contextualSpacing/>
        <w:jc w:val="both"/>
      </w:pPr>
      <w:r w:rsidRPr="00EE1780">
        <w:t>В штатном расписании поликлиники на 01.01.2021 года утверждено всего – 772,5 штатных единиц, в том числе врачей – 319,5</w:t>
      </w:r>
      <w:proofErr w:type="gramStart"/>
      <w:r w:rsidRPr="00EE1780">
        <w:t xml:space="preserve"> ;</w:t>
      </w:r>
      <w:proofErr w:type="gramEnd"/>
      <w:r w:rsidRPr="00EE1780">
        <w:t xml:space="preserve"> среднего медицинского персонала – 271,25 ед.; младшего медицинского персонала – 0; прочего персонала – 181,75 ед. В процентном соотношении показатель занятости на 2020 год составил 89 %.</w:t>
      </w:r>
    </w:p>
    <w:p w:rsidR="005B5D27" w:rsidRPr="00835A69" w:rsidRDefault="005B5D27" w:rsidP="008214A5">
      <w:pPr>
        <w:spacing w:line="240" w:lineRule="atLeast"/>
        <w:contextualSpacing/>
        <w:jc w:val="both"/>
        <w:rPr>
          <w:b/>
        </w:rPr>
      </w:pPr>
    </w:p>
    <w:p w:rsidR="00B7624C" w:rsidRPr="00835A69" w:rsidRDefault="00B7624C" w:rsidP="008214A5">
      <w:pPr>
        <w:spacing w:line="240" w:lineRule="atLeast"/>
        <w:contextualSpacing/>
        <w:jc w:val="both"/>
        <w:rPr>
          <w:b/>
        </w:rPr>
      </w:pPr>
    </w:p>
    <w:p w:rsidR="008214A5" w:rsidRPr="00835A69" w:rsidRDefault="008214A5" w:rsidP="005E1263">
      <w:pPr>
        <w:numPr>
          <w:ilvl w:val="1"/>
          <w:numId w:val="3"/>
        </w:numPr>
        <w:spacing w:line="240" w:lineRule="atLeast"/>
        <w:contextualSpacing/>
        <w:jc w:val="both"/>
      </w:pPr>
      <w:r w:rsidRPr="00835A69">
        <w:rPr>
          <w:b/>
        </w:rPr>
        <w:t xml:space="preserve">Средняя заработная плата медицинского персонала </w:t>
      </w:r>
    </w:p>
    <w:p w:rsidR="001E2873" w:rsidRPr="00835A69" w:rsidRDefault="001E2873" w:rsidP="004C66FE">
      <w:pPr>
        <w:spacing w:line="240" w:lineRule="atLeast"/>
        <w:contextualSpacing/>
        <w:jc w:val="both"/>
      </w:pPr>
    </w:p>
    <w:p w:rsidR="006065D5" w:rsidRPr="00835A69" w:rsidRDefault="008214A5" w:rsidP="008214A5">
      <w:pPr>
        <w:spacing w:line="240" w:lineRule="atLeast"/>
        <w:ind w:firstLine="709"/>
        <w:contextualSpacing/>
        <w:jc w:val="both"/>
      </w:pPr>
      <w:r w:rsidRPr="00835A69">
        <w:t xml:space="preserve">Средняя заработная плата </w:t>
      </w:r>
      <w:r w:rsidR="006065D5" w:rsidRPr="00835A69">
        <w:t>в 20</w:t>
      </w:r>
      <w:r w:rsidR="0066451C">
        <w:t>20</w:t>
      </w:r>
      <w:r w:rsidR="006065D5" w:rsidRPr="00835A69">
        <w:t xml:space="preserve"> году составила:</w:t>
      </w:r>
    </w:p>
    <w:p w:rsidR="006065D5" w:rsidRPr="00835A69" w:rsidRDefault="006065D5" w:rsidP="008214A5">
      <w:pPr>
        <w:spacing w:line="240" w:lineRule="atLeast"/>
        <w:ind w:firstLine="709"/>
        <w:contextualSpacing/>
        <w:jc w:val="both"/>
      </w:pPr>
      <w:r w:rsidRPr="00835A69">
        <w:t xml:space="preserve">- </w:t>
      </w:r>
      <w:r w:rsidR="008214A5" w:rsidRPr="00835A69">
        <w:t>у врачей 1</w:t>
      </w:r>
      <w:r w:rsidR="0066451C">
        <w:t>55,5</w:t>
      </w:r>
      <w:r w:rsidRPr="00835A69">
        <w:t xml:space="preserve"> тыс</w:t>
      </w:r>
      <w:proofErr w:type="gramStart"/>
      <w:r w:rsidRPr="00835A69">
        <w:t>.</w:t>
      </w:r>
      <w:r w:rsidR="008214A5" w:rsidRPr="00835A69">
        <w:t>р</w:t>
      </w:r>
      <w:proofErr w:type="gramEnd"/>
      <w:r w:rsidR="008214A5" w:rsidRPr="00835A69">
        <w:t>уб. (</w:t>
      </w:r>
      <w:r w:rsidR="0066451C">
        <w:t xml:space="preserve">в 2019 году – 163,1 тыс.руб.; </w:t>
      </w:r>
      <w:r w:rsidRPr="00835A69">
        <w:t>в 2018 году - 150,1 тыс.руб.</w:t>
      </w:r>
      <w:r w:rsidR="0066451C">
        <w:t xml:space="preserve">  в 2017 году – 116,5 тыс.руб.)</w:t>
      </w:r>
    </w:p>
    <w:p w:rsidR="008214A5" w:rsidRPr="00835A69" w:rsidRDefault="006065D5" w:rsidP="008214A5">
      <w:pPr>
        <w:spacing w:line="240" w:lineRule="atLeast"/>
        <w:ind w:firstLine="709"/>
        <w:contextualSpacing/>
        <w:jc w:val="both"/>
      </w:pPr>
      <w:r w:rsidRPr="00835A69">
        <w:t xml:space="preserve">- у </w:t>
      </w:r>
      <w:r w:rsidR="008214A5" w:rsidRPr="00835A69">
        <w:t xml:space="preserve">среднего медперсонала – </w:t>
      </w:r>
      <w:r w:rsidR="0066451C">
        <w:t>81,4</w:t>
      </w:r>
      <w:r w:rsidR="008214A5" w:rsidRPr="00835A69">
        <w:t xml:space="preserve"> тыс. руб. (</w:t>
      </w:r>
      <w:r w:rsidR="0066451C">
        <w:t>в 2019 году – 75,2  тыс</w:t>
      </w:r>
      <w:proofErr w:type="gramStart"/>
      <w:r w:rsidR="0066451C">
        <w:t>.р</w:t>
      </w:r>
      <w:proofErr w:type="gramEnd"/>
      <w:r w:rsidR="0066451C">
        <w:t>уб</w:t>
      </w:r>
      <w:r w:rsidR="0066451C" w:rsidRPr="00835A69">
        <w:t xml:space="preserve"> </w:t>
      </w:r>
      <w:r w:rsidRPr="00835A69">
        <w:t>в 2018 году – 70,5 тыс.руб., в 2017 году – 65,5 тыс.</w:t>
      </w:r>
      <w:r w:rsidR="008214A5" w:rsidRPr="00835A69">
        <w:t>руб.</w:t>
      </w:r>
      <w:r w:rsidRPr="00835A69">
        <w:t>)</w:t>
      </w:r>
      <w:r w:rsidR="008214A5" w:rsidRPr="00835A69">
        <w:t>.</w:t>
      </w:r>
    </w:p>
    <w:p w:rsidR="005B5D27" w:rsidRPr="00835A69" w:rsidRDefault="005B5D27" w:rsidP="004C66FE">
      <w:pPr>
        <w:spacing w:line="240" w:lineRule="atLeast"/>
        <w:contextualSpacing/>
        <w:jc w:val="both"/>
      </w:pPr>
    </w:p>
    <w:p w:rsidR="00B7624C" w:rsidRPr="00835A69" w:rsidRDefault="00B7624C" w:rsidP="004C66FE">
      <w:pPr>
        <w:spacing w:line="240" w:lineRule="atLeast"/>
        <w:contextualSpacing/>
        <w:jc w:val="both"/>
      </w:pPr>
    </w:p>
    <w:p w:rsidR="005E1263" w:rsidRPr="00835A69" w:rsidRDefault="005E1263" w:rsidP="008E7DEE">
      <w:pPr>
        <w:numPr>
          <w:ilvl w:val="0"/>
          <w:numId w:val="3"/>
        </w:numPr>
        <w:spacing w:line="240" w:lineRule="atLeast"/>
        <w:contextualSpacing/>
        <w:rPr>
          <w:b/>
        </w:rPr>
      </w:pPr>
      <w:r w:rsidRPr="00835A69">
        <w:rPr>
          <w:b/>
        </w:rPr>
        <w:t>СОВЕРШЕНСТВОВАНИЕ ДИАГНОСТИЧЕСКОЙ, ЛЕЧЕБНОЙ, РЕАБИЛИТАЦИОННОЙ ПОМОЩИ И ВНЕДРЕНИЕ СОВРЕМЕННЫХ ТЕХНОЛОГИЙ</w:t>
      </w:r>
    </w:p>
    <w:p w:rsidR="005E1263" w:rsidRPr="00835A69" w:rsidRDefault="005E1263" w:rsidP="005E1263">
      <w:pPr>
        <w:spacing w:line="240" w:lineRule="atLeast"/>
        <w:contextualSpacing/>
        <w:jc w:val="both"/>
        <w:rPr>
          <w:b/>
        </w:rPr>
      </w:pPr>
    </w:p>
    <w:p w:rsidR="005E1263" w:rsidRPr="00835A69" w:rsidRDefault="00275DBA" w:rsidP="008E7DEE">
      <w:pPr>
        <w:numPr>
          <w:ilvl w:val="1"/>
          <w:numId w:val="3"/>
        </w:numPr>
        <w:spacing w:line="240" w:lineRule="atLeast"/>
        <w:contextualSpacing/>
        <w:rPr>
          <w:b/>
        </w:rPr>
      </w:pPr>
      <w:r w:rsidRPr="00835A69">
        <w:rPr>
          <w:b/>
        </w:rPr>
        <w:t>Выполнение государственного задания с 01.01.20</w:t>
      </w:r>
      <w:r w:rsidR="00312C0D">
        <w:rPr>
          <w:b/>
        </w:rPr>
        <w:t>20</w:t>
      </w:r>
      <w:r w:rsidRPr="00835A69">
        <w:rPr>
          <w:b/>
        </w:rPr>
        <w:t xml:space="preserve"> года по 31.12.20</w:t>
      </w:r>
      <w:r w:rsidR="00312C0D">
        <w:rPr>
          <w:b/>
        </w:rPr>
        <w:t>20</w:t>
      </w:r>
      <w:r w:rsidRPr="00835A69">
        <w:rPr>
          <w:b/>
        </w:rPr>
        <w:t xml:space="preserve"> года</w:t>
      </w:r>
      <w:r w:rsidR="0045584E" w:rsidRPr="00835A69">
        <w:rPr>
          <w:b/>
        </w:rPr>
        <w:t xml:space="preserve"> (за 12 месяцев 20</w:t>
      </w:r>
      <w:r w:rsidR="00BC5FA5">
        <w:rPr>
          <w:b/>
        </w:rPr>
        <w:t>20</w:t>
      </w:r>
      <w:r w:rsidR="0045584E" w:rsidRPr="00835A69">
        <w:rPr>
          <w:b/>
        </w:rPr>
        <w:t xml:space="preserve"> года)</w:t>
      </w:r>
    </w:p>
    <w:p w:rsidR="005E1263" w:rsidRPr="00835A69" w:rsidRDefault="005E1263" w:rsidP="004C66FE">
      <w:pPr>
        <w:spacing w:line="240" w:lineRule="atLeast"/>
        <w:contextualSpacing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985"/>
        <w:gridCol w:w="1701"/>
        <w:gridCol w:w="1666"/>
      </w:tblGrid>
      <w:tr w:rsidR="0045584E" w:rsidRPr="00835A69" w:rsidTr="00703876">
        <w:tc>
          <w:tcPr>
            <w:tcW w:w="4219" w:type="dxa"/>
            <w:vMerge w:val="restart"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Наименование услуги, Территориальная программа</w:t>
            </w:r>
          </w:p>
        </w:tc>
        <w:tc>
          <w:tcPr>
            <w:tcW w:w="5352" w:type="dxa"/>
            <w:gridSpan w:val="3"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Объемы медицинской помощи</w:t>
            </w:r>
          </w:p>
        </w:tc>
      </w:tr>
      <w:tr w:rsidR="0045584E" w:rsidRPr="00835A69" w:rsidTr="00703876">
        <w:tc>
          <w:tcPr>
            <w:tcW w:w="4219" w:type="dxa"/>
            <w:vMerge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Плановые годовые объемы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Факт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Процент исполнения</w:t>
            </w:r>
          </w:p>
        </w:tc>
      </w:tr>
      <w:tr w:rsidR="0045584E" w:rsidRPr="00835A69" w:rsidTr="00703876">
        <w:tc>
          <w:tcPr>
            <w:tcW w:w="4219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</w:pPr>
            <w:r w:rsidRPr="00835A69">
              <w:t>1</w:t>
            </w:r>
          </w:p>
        </w:tc>
        <w:tc>
          <w:tcPr>
            <w:tcW w:w="1985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</w:pPr>
            <w:r w:rsidRPr="00835A69">
              <w:t>2</w:t>
            </w:r>
          </w:p>
        </w:tc>
        <w:tc>
          <w:tcPr>
            <w:tcW w:w="1701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</w:pPr>
            <w:r w:rsidRPr="00835A69">
              <w:t>3</w:t>
            </w:r>
          </w:p>
        </w:tc>
        <w:tc>
          <w:tcPr>
            <w:tcW w:w="1666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</w:pPr>
            <w:r w:rsidRPr="00835A69">
              <w:t>4</w:t>
            </w:r>
          </w:p>
        </w:tc>
      </w:tr>
      <w:tr w:rsidR="0045584E" w:rsidRPr="00835A69" w:rsidTr="00703876">
        <w:tc>
          <w:tcPr>
            <w:tcW w:w="4219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rPr>
                <w:b/>
              </w:rPr>
            </w:pPr>
            <w:r w:rsidRPr="00835A69">
              <w:rPr>
                <w:b/>
              </w:rPr>
              <w:t>Посещения с профилактической целью</w:t>
            </w:r>
          </w:p>
        </w:tc>
        <w:tc>
          <w:tcPr>
            <w:tcW w:w="1985" w:type="dxa"/>
            <w:shd w:val="clear" w:color="auto" w:fill="auto"/>
          </w:tcPr>
          <w:p w:rsidR="0045584E" w:rsidRPr="00835A69" w:rsidRDefault="008E7DEE" w:rsidP="00312C0D">
            <w:pPr>
              <w:spacing w:line="240" w:lineRule="atLeast"/>
              <w:contextualSpacing/>
              <w:jc w:val="center"/>
            </w:pPr>
            <w:r w:rsidRPr="00835A69">
              <w:t>270161</w:t>
            </w:r>
          </w:p>
        </w:tc>
        <w:tc>
          <w:tcPr>
            <w:tcW w:w="1701" w:type="dxa"/>
            <w:shd w:val="clear" w:color="auto" w:fill="auto"/>
          </w:tcPr>
          <w:p w:rsidR="0045584E" w:rsidRPr="00835A69" w:rsidRDefault="008E7DEE" w:rsidP="00312C0D">
            <w:pPr>
              <w:spacing w:line="240" w:lineRule="atLeast"/>
              <w:contextualSpacing/>
              <w:jc w:val="center"/>
            </w:pPr>
            <w:r w:rsidRPr="00835A69">
              <w:t>1</w:t>
            </w:r>
            <w:r w:rsidR="00312C0D">
              <w:t>27813</w:t>
            </w:r>
          </w:p>
        </w:tc>
        <w:tc>
          <w:tcPr>
            <w:tcW w:w="1666" w:type="dxa"/>
            <w:shd w:val="clear" w:color="auto" w:fill="auto"/>
          </w:tcPr>
          <w:p w:rsidR="0045584E" w:rsidRPr="00835A69" w:rsidRDefault="00312C0D" w:rsidP="00312C0D">
            <w:pPr>
              <w:spacing w:line="240" w:lineRule="atLeast"/>
              <w:contextualSpacing/>
              <w:jc w:val="center"/>
            </w:pPr>
            <w:r>
              <w:t>47,3</w:t>
            </w:r>
            <w:r w:rsidR="0045584E" w:rsidRPr="00835A69">
              <w:t>%</w:t>
            </w:r>
          </w:p>
        </w:tc>
      </w:tr>
      <w:tr w:rsidR="0045584E" w:rsidRPr="00835A69" w:rsidTr="00703876">
        <w:tc>
          <w:tcPr>
            <w:tcW w:w="4219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rPr>
                <w:b/>
              </w:rPr>
            </w:pPr>
            <w:r w:rsidRPr="00835A69">
              <w:rPr>
                <w:b/>
              </w:rPr>
              <w:t>Посещения по неотложной помощи</w:t>
            </w:r>
          </w:p>
        </w:tc>
        <w:tc>
          <w:tcPr>
            <w:tcW w:w="1985" w:type="dxa"/>
            <w:shd w:val="clear" w:color="auto" w:fill="auto"/>
          </w:tcPr>
          <w:p w:rsidR="0045584E" w:rsidRPr="00835A69" w:rsidRDefault="008E7DEE" w:rsidP="00312C0D">
            <w:pPr>
              <w:spacing w:line="240" w:lineRule="atLeast"/>
              <w:contextualSpacing/>
              <w:jc w:val="center"/>
            </w:pPr>
            <w:r w:rsidRPr="00835A69">
              <w:t>17828</w:t>
            </w:r>
          </w:p>
        </w:tc>
        <w:tc>
          <w:tcPr>
            <w:tcW w:w="1701" w:type="dxa"/>
            <w:shd w:val="clear" w:color="auto" w:fill="auto"/>
          </w:tcPr>
          <w:p w:rsidR="0045584E" w:rsidRPr="00835A69" w:rsidRDefault="008E7DEE" w:rsidP="00312C0D">
            <w:pPr>
              <w:spacing w:line="240" w:lineRule="atLeast"/>
              <w:contextualSpacing/>
              <w:jc w:val="center"/>
            </w:pPr>
            <w:r w:rsidRPr="00835A69">
              <w:t>1</w:t>
            </w:r>
            <w:r w:rsidR="00312C0D">
              <w:t>6369</w:t>
            </w:r>
          </w:p>
        </w:tc>
        <w:tc>
          <w:tcPr>
            <w:tcW w:w="1666" w:type="dxa"/>
            <w:shd w:val="clear" w:color="auto" w:fill="auto"/>
          </w:tcPr>
          <w:p w:rsidR="0045584E" w:rsidRPr="00835A69" w:rsidRDefault="008E7DEE" w:rsidP="00312C0D">
            <w:pPr>
              <w:spacing w:line="240" w:lineRule="atLeast"/>
              <w:contextualSpacing/>
              <w:jc w:val="center"/>
            </w:pPr>
            <w:r w:rsidRPr="00835A69">
              <w:t>9</w:t>
            </w:r>
            <w:r w:rsidR="00312C0D">
              <w:t>1</w:t>
            </w:r>
            <w:r w:rsidRPr="00835A69">
              <w:t>,</w:t>
            </w:r>
            <w:r w:rsidR="00312C0D">
              <w:t>8</w:t>
            </w:r>
            <w:r w:rsidR="0045584E" w:rsidRPr="00835A69">
              <w:t>%</w:t>
            </w:r>
          </w:p>
        </w:tc>
      </w:tr>
      <w:tr w:rsidR="0045584E" w:rsidRPr="00835A69" w:rsidTr="00703876">
        <w:tc>
          <w:tcPr>
            <w:tcW w:w="4219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rPr>
                <w:b/>
              </w:rPr>
            </w:pPr>
            <w:r w:rsidRPr="00835A69">
              <w:rPr>
                <w:b/>
              </w:rPr>
              <w:t>Обращения по поводу заболевания</w:t>
            </w:r>
          </w:p>
        </w:tc>
        <w:tc>
          <w:tcPr>
            <w:tcW w:w="1985" w:type="dxa"/>
            <w:shd w:val="clear" w:color="auto" w:fill="auto"/>
          </w:tcPr>
          <w:p w:rsidR="0045584E" w:rsidRPr="00835A69" w:rsidRDefault="008E7DEE" w:rsidP="00312C0D">
            <w:pPr>
              <w:spacing w:line="240" w:lineRule="atLeast"/>
              <w:contextualSpacing/>
              <w:jc w:val="center"/>
            </w:pPr>
            <w:r w:rsidRPr="00835A69">
              <w:t>236618</w:t>
            </w:r>
          </w:p>
        </w:tc>
        <w:tc>
          <w:tcPr>
            <w:tcW w:w="1701" w:type="dxa"/>
            <w:shd w:val="clear" w:color="auto" w:fill="auto"/>
          </w:tcPr>
          <w:p w:rsidR="0045584E" w:rsidRPr="00835A69" w:rsidRDefault="008E7DEE" w:rsidP="00312C0D">
            <w:pPr>
              <w:spacing w:line="240" w:lineRule="atLeast"/>
              <w:contextualSpacing/>
              <w:jc w:val="center"/>
            </w:pPr>
            <w:r w:rsidRPr="00835A69">
              <w:t>2</w:t>
            </w:r>
            <w:r w:rsidR="00312C0D">
              <w:t>20117</w:t>
            </w:r>
          </w:p>
        </w:tc>
        <w:tc>
          <w:tcPr>
            <w:tcW w:w="1666" w:type="dxa"/>
            <w:shd w:val="clear" w:color="auto" w:fill="auto"/>
          </w:tcPr>
          <w:p w:rsidR="0045584E" w:rsidRPr="00835A69" w:rsidRDefault="00312C0D" w:rsidP="00312C0D">
            <w:pPr>
              <w:spacing w:line="240" w:lineRule="atLeast"/>
              <w:contextualSpacing/>
              <w:jc w:val="center"/>
            </w:pPr>
            <w:r>
              <w:t>93</w:t>
            </w:r>
            <w:r w:rsidR="0045584E" w:rsidRPr="00835A69">
              <w:t>%</w:t>
            </w:r>
          </w:p>
        </w:tc>
      </w:tr>
      <w:tr w:rsidR="0045584E" w:rsidRPr="00835A69" w:rsidTr="00703876">
        <w:tc>
          <w:tcPr>
            <w:tcW w:w="4219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rPr>
                <w:b/>
              </w:rPr>
            </w:pPr>
            <w:r w:rsidRPr="00835A69">
              <w:rPr>
                <w:b/>
              </w:rPr>
              <w:t>Медицинская помощь в условиях дневного стационара (случай лечения)</w:t>
            </w:r>
          </w:p>
        </w:tc>
        <w:tc>
          <w:tcPr>
            <w:tcW w:w="1985" w:type="dxa"/>
            <w:shd w:val="clear" w:color="auto" w:fill="auto"/>
          </w:tcPr>
          <w:p w:rsidR="0045584E" w:rsidRPr="00835A69" w:rsidRDefault="008E7DEE" w:rsidP="00312C0D">
            <w:pPr>
              <w:spacing w:line="240" w:lineRule="atLeast"/>
              <w:contextualSpacing/>
              <w:jc w:val="center"/>
            </w:pPr>
            <w:r w:rsidRPr="00835A69">
              <w:t>981</w:t>
            </w:r>
          </w:p>
        </w:tc>
        <w:tc>
          <w:tcPr>
            <w:tcW w:w="1701" w:type="dxa"/>
            <w:shd w:val="clear" w:color="auto" w:fill="auto"/>
          </w:tcPr>
          <w:p w:rsidR="0045584E" w:rsidRPr="00835A69" w:rsidRDefault="00312C0D" w:rsidP="00312C0D">
            <w:pPr>
              <w:spacing w:line="240" w:lineRule="atLeast"/>
              <w:contextualSpacing/>
              <w:jc w:val="center"/>
            </w:pPr>
            <w:r>
              <w:t>271</w:t>
            </w:r>
          </w:p>
        </w:tc>
        <w:tc>
          <w:tcPr>
            <w:tcW w:w="1666" w:type="dxa"/>
            <w:shd w:val="clear" w:color="auto" w:fill="auto"/>
          </w:tcPr>
          <w:p w:rsidR="0045584E" w:rsidRPr="00835A69" w:rsidRDefault="00B02597" w:rsidP="00312C0D">
            <w:pPr>
              <w:spacing w:line="240" w:lineRule="atLeast"/>
              <w:contextualSpacing/>
              <w:jc w:val="center"/>
            </w:pPr>
            <w:r>
              <w:t>27,6</w:t>
            </w:r>
            <w:r w:rsidR="0045584E" w:rsidRPr="00835A69">
              <w:t>%</w:t>
            </w:r>
          </w:p>
        </w:tc>
      </w:tr>
      <w:tr w:rsidR="0045584E" w:rsidRPr="00835A69" w:rsidTr="00703876">
        <w:trPr>
          <w:trHeight w:val="401"/>
        </w:trPr>
        <w:tc>
          <w:tcPr>
            <w:tcW w:w="4219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5584E" w:rsidRPr="00835A69" w:rsidRDefault="0045584E" w:rsidP="00312C0D">
            <w:pPr>
              <w:spacing w:line="240" w:lineRule="atLeast"/>
              <w:contextualSpacing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5584E" w:rsidRPr="00835A69" w:rsidRDefault="0045584E" w:rsidP="00312C0D">
            <w:pPr>
              <w:spacing w:line="240" w:lineRule="atLeast"/>
              <w:contextualSpacing/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45584E" w:rsidRPr="00835A69" w:rsidRDefault="0045584E" w:rsidP="00312C0D">
            <w:pPr>
              <w:spacing w:line="240" w:lineRule="atLeast"/>
              <w:contextualSpacing/>
              <w:jc w:val="center"/>
            </w:pPr>
          </w:p>
        </w:tc>
      </w:tr>
    </w:tbl>
    <w:p w:rsidR="00A96FD9" w:rsidRPr="00835A69" w:rsidRDefault="00A96FD9" w:rsidP="00A96FD9">
      <w:pPr>
        <w:spacing w:line="240" w:lineRule="atLeast"/>
        <w:ind w:left="1429"/>
        <w:contextualSpacing/>
        <w:jc w:val="both"/>
      </w:pPr>
    </w:p>
    <w:p w:rsidR="001E2873" w:rsidRPr="00835A69" w:rsidRDefault="0045584E" w:rsidP="00BF0577">
      <w:pPr>
        <w:numPr>
          <w:ilvl w:val="1"/>
          <w:numId w:val="3"/>
        </w:numPr>
        <w:spacing w:line="240" w:lineRule="atLeast"/>
        <w:contextualSpacing/>
      </w:pPr>
      <w:r w:rsidRPr="00835A69">
        <w:rPr>
          <w:b/>
        </w:rPr>
        <w:t>Выполнение плана диспансеризации определенных групп населения в 20</w:t>
      </w:r>
      <w:r w:rsidR="003C4B3B">
        <w:rPr>
          <w:b/>
        </w:rPr>
        <w:t>20</w:t>
      </w:r>
      <w:r w:rsidRPr="00835A69">
        <w:rPr>
          <w:b/>
        </w:rPr>
        <w:t xml:space="preserve"> году</w:t>
      </w:r>
    </w:p>
    <w:p w:rsidR="001E2873" w:rsidRPr="00835A69" w:rsidRDefault="001E2873" w:rsidP="004C66FE">
      <w:pPr>
        <w:spacing w:line="240" w:lineRule="atLeast"/>
        <w:contextualSpacing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835"/>
        <w:gridCol w:w="2835"/>
      </w:tblGrid>
      <w:tr w:rsidR="009422EA" w:rsidRPr="00835A69" w:rsidTr="009422EA">
        <w:tc>
          <w:tcPr>
            <w:tcW w:w="4219" w:type="dxa"/>
            <w:shd w:val="clear" w:color="auto" w:fill="auto"/>
          </w:tcPr>
          <w:p w:rsidR="009422EA" w:rsidRPr="00835A69" w:rsidRDefault="009422EA" w:rsidP="003F0DFB">
            <w:pPr>
              <w:spacing w:line="240" w:lineRule="atLeast"/>
              <w:contextualSpacing/>
              <w:jc w:val="both"/>
            </w:pPr>
          </w:p>
        </w:tc>
        <w:tc>
          <w:tcPr>
            <w:tcW w:w="2835" w:type="dxa"/>
          </w:tcPr>
          <w:p w:rsidR="009422EA" w:rsidRPr="00835A69" w:rsidRDefault="009422EA" w:rsidP="00DF102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2019 год</w:t>
            </w:r>
          </w:p>
        </w:tc>
        <w:tc>
          <w:tcPr>
            <w:tcW w:w="2835" w:type="dxa"/>
            <w:shd w:val="clear" w:color="auto" w:fill="auto"/>
          </w:tcPr>
          <w:p w:rsidR="009422EA" w:rsidRPr="00835A69" w:rsidRDefault="009422EA" w:rsidP="00703876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1513D3" w:rsidRPr="00835A69" w:rsidTr="009422EA">
        <w:tc>
          <w:tcPr>
            <w:tcW w:w="4219" w:type="dxa"/>
            <w:shd w:val="clear" w:color="auto" w:fill="auto"/>
          </w:tcPr>
          <w:p w:rsidR="001513D3" w:rsidRPr="00835A69" w:rsidRDefault="001513D3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Плановые показатели</w:t>
            </w:r>
          </w:p>
        </w:tc>
        <w:tc>
          <w:tcPr>
            <w:tcW w:w="2835" w:type="dxa"/>
          </w:tcPr>
          <w:p w:rsidR="001513D3" w:rsidRPr="00835A69" w:rsidRDefault="001513D3" w:rsidP="00DF102B">
            <w:pPr>
              <w:spacing w:line="240" w:lineRule="atLeast"/>
              <w:contextualSpacing/>
              <w:jc w:val="center"/>
            </w:pPr>
            <w:r w:rsidRPr="00835A69">
              <w:t>41173</w:t>
            </w:r>
          </w:p>
        </w:tc>
        <w:tc>
          <w:tcPr>
            <w:tcW w:w="2835" w:type="dxa"/>
            <w:shd w:val="clear" w:color="auto" w:fill="auto"/>
          </w:tcPr>
          <w:p w:rsidR="001513D3" w:rsidRPr="00663D13" w:rsidRDefault="001513D3" w:rsidP="00AB1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40480</w:t>
            </w:r>
          </w:p>
        </w:tc>
      </w:tr>
      <w:tr w:rsidR="001513D3" w:rsidRPr="00835A69" w:rsidTr="009422EA">
        <w:tc>
          <w:tcPr>
            <w:tcW w:w="4219" w:type="dxa"/>
            <w:shd w:val="clear" w:color="auto" w:fill="auto"/>
          </w:tcPr>
          <w:p w:rsidR="001513D3" w:rsidRPr="00835A69" w:rsidRDefault="001513D3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Фактическое выполнение</w:t>
            </w:r>
          </w:p>
        </w:tc>
        <w:tc>
          <w:tcPr>
            <w:tcW w:w="2835" w:type="dxa"/>
          </w:tcPr>
          <w:p w:rsidR="001513D3" w:rsidRPr="00835A69" w:rsidRDefault="001513D3" w:rsidP="00DF102B">
            <w:pPr>
              <w:spacing w:line="240" w:lineRule="atLeast"/>
              <w:contextualSpacing/>
              <w:jc w:val="center"/>
            </w:pPr>
            <w:r w:rsidRPr="00835A69">
              <w:t>35338</w:t>
            </w:r>
          </w:p>
        </w:tc>
        <w:tc>
          <w:tcPr>
            <w:tcW w:w="2835" w:type="dxa"/>
            <w:shd w:val="clear" w:color="auto" w:fill="auto"/>
          </w:tcPr>
          <w:p w:rsidR="001513D3" w:rsidRPr="00663D13" w:rsidRDefault="001513D3" w:rsidP="00AB17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1657</w:t>
            </w:r>
          </w:p>
        </w:tc>
      </w:tr>
      <w:tr w:rsidR="001513D3" w:rsidRPr="00835A69" w:rsidTr="009422EA">
        <w:tc>
          <w:tcPr>
            <w:tcW w:w="4219" w:type="dxa"/>
            <w:shd w:val="clear" w:color="auto" w:fill="auto"/>
          </w:tcPr>
          <w:p w:rsidR="001513D3" w:rsidRPr="00835A69" w:rsidRDefault="001513D3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Процент охвата</w:t>
            </w:r>
          </w:p>
        </w:tc>
        <w:tc>
          <w:tcPr>
            <w:tcW w:w="2835" w:type="dxa"/>
          </w:tcPr>
          <w:p w:rsidR="001513D3" w:rsidRPr="00835A69" w:rsidRDefault="001513D3" w:rsidP="00DF102B">
            <w:pPr>
              <w:spacing w:line="240" w:lineRule="atLeast"/>
              <w:contextualSpacing/>
              <w:jc w:val="center"/>
            </w:pPr>
            <w:r w:rsidRPr="00835A69">
              <w:t>85,8%</w:t>
            </w:r>
          </w:p>
        </w:tc>
        <w:tc>
          <w:tcPr>
            <w:tcW w:w="2835" w:type="dxa"/>
            <w:shd w:val="clear" w:color="auto" w:fill="auto"/>
          </w:tcPr>
          <w:p w:rsidR="001513D3" w:rsidRPr="00663D13" w:rsidRDefault="001513D3" w:rsidP="00AB1755">
            <w:pPr>
              <w:jc w:val="center"/>
              <w:rPr>
                <w:lang w:val="en-US"/>
              </w:rPr>
            </w:pPr>
            <w:r w:rsidRPr="00496012">
              <w:rPr>
                <w:lang w:val="en-US"/>
              </w:rPr>
              <w:t>5,8 %</w:t>
            </w:r>
          </w:p>
        </w:tc>
      </w:tr>
    </w:tbl>
    <w:p w:rsidR="00BF0577" w:rsidRPr="00835A69" w:rsidRDefault="007430FC" w:rsidP="007430FC">
      <w:pPr>
        <w:spacing w:line="240" w:lineRule="atLeast"/>
        <w:contextualSpacing/>
        <w:jc w:val="both"/>
      </w:pPr>
      <w:r w:rsidRPr="00835A69">
        <w:tab/>
      </w:r>
    </w:p>
    <w:p w:rsidR="001513D3" w:rsidRPr="00835A69" w:rsidRDefault="001513D3" w:rsidP="001513D3">
      <w:pPr>
        <w:spacing w:line="240" w:lineRule="atLeast"/>
        <w:ind w:firstLine="708"/>
        <w:contextualSpacing/>
        <w:jc w:val="both"/>
      </w:pPr>
      <w:r w:rsidRPr="00835A69">
        <w:t>Помимо проведения Всеобщей диспансеризации населения, в 20</w:t>
      </w:r>
      <w:r w:rsidRPr="00663D13">
        <w:t>20</w:t>
      </w:r>
      <w:r w:rsidRPr="00835A69">
        <w:t xml:space="preserve"> году медицинским персоналом поликлиники был осуществлен периодический медицинский осмотр сотрудников общеобразовательных учреждений и медицинских сотрудников медицинских </w:t>
      </w:r>
      <w:proofErr w:type="gramStart"/>
      <w:r w:rsidRPr="00835A69">
        <w:t>организаций здравоохранения Восточного административного округа города Москвы</w:t>
      </w:r>
      <w:proofErr w:type="gramEnd"/>
      <w:r w:rsidRPr="00835A69">
        <w:t xml:space="preserve">. Результаты приведены в таблице. </w:t>
      </w:r>
    </w:p>
    <w:p w:rsidR="007430FC" w:rsidRPr="00835A69" w:rsidRDefault="007430FC" w:rsidP="007430FC">
      <w:pPr>
        <w:spacing w:line="240" w:lineRule="atLeast"/>
        <w:contextualSpacing/>
        <w:jc w:val="both"/>
      </w:pPr>
    </w:p>
    <w:tbl>
      <w:tblPr>
        <w:tblW w:w="9745" w:type="dxa"/>
        <w:tblInd w:w="108" w:type="dxa"/>
        <w:tblLayout w:type="fixed"/>
        <w:tblLook w:val="04A0"/>
      </w:tblPr>
      <w:tblGrid>
        <w:gridCol w:w="5529"/>
        <w:gridCol w:w="2835"/>
        <w:gridCol w:w="1381"/>
      </w:tblGrid>
      <w:tr w:rsidR="00D9571C" w:rsidRPr="00835A69" w:rsidTr="00196F4A">
        <w:trPr>
          <w:trHeight w:val="14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1C" w:rsidRPr="00835A69" w:rsidRDefault="00D9571C" w:rsidP="00D713A9">
            <w:pPr>
              <w:jc w:val="center"/>
              <w:rPr>
                <w:b/>
                <w:bCs/>
                <w:color w:val="000000"/>
              </w:rPr>
            </w:pPr>
            <w:r w:rsidRPr="00835A69">
              <w:rPr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1C" w:rsidRPr="00835A69" w:rsidRDefault="00D9571C" w:rsidP="00D713A9">
            <w:pPr>
              <w:jc w:val="center"/>
              <w:rPr>
                <w:b/>
                <w:bCs/>
                <w:color w:val="000000"/>
              </w:rPr>
            </w:pPr>
            <w:r w:rsidRPr="00835A69">
              <w:rPr>
                <w:b/>
                <w:bCs/>
                <w:color w:val="000000"/>
              </w:rPr>
              <w:t>Адрес организации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1C" w:rsidRPr="00835A69" w:rsidRDefault="00D9571C" w:rsidP="00D713A9">
            <w:pPr>
              <w:jc w:val="center"/>
              <w:rPr>
                <w:b/>
                <w:bCs/>
                <w:color w:val="000000"/>
              </w:rPr>
            </w:pPr>
            <w:r w:rsidRPr="00835A69">
              <w:rPr>
                <w:b/>
                <w:bCs/>
                <w:color w:val="000000"/>
              </w:rPr>
              <w:t>Всего прошло мед</w:t>
            </w:r>
            <w:proofErr w:type="gramStart"/>
            <w:r w:rsidRPr="00835A69">
              <w:rPr>
                <w:b/>
                <w:bCs/>
                <w:color w:val="000000"/>
              </w:rPr>
              <w:t>.</w:t>
            </w:r>
            <w:proofErr w:type="gramEnd"/>
            <w:r w:rsidRPr="00835A69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835A69">
              <w:rPr>
                <w:b/>
                <w:bCs/>
                <w:color w:val="000000"/>
              </w:rPr>
              <w:t>о</w:t>
            </w:r>
            <w:proofErr w:type="gramEnd"/>
            <w:r w:rsidRPr="00835A69">
              <w:rPr>
                <w:b/>
                <w:bCs/>
                <w:color w:val="000000"/>
              </w:rPr>
              <w:t>смотры в МО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общеобразовательное учреждение города Москвы «Школа № 1508»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105264, город Москва, Измайловский бульвар, дом 7, строение 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663D13" w:rsidRDefault="005F3684" w:rsidP="00AB17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416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общеобразовательное учреждение города Москвы «Школа № 1505 «Преображенская»»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107061 Москва, 2-я Пугачёвская улица, дом 6А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663D13" w:rsidRDefault="005F3684" w:rsidP="00AB17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356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общеобразовательное учреждение города Москвы «Гимназия № 1811 «Восточное Измайлово»»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105203, г. Москва, Первомайская ул., 111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663D13" w:rsidRDefault="005F3684" w:rsidP="00AB17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506</w:t>
            </w:r>
          </w:p>
        </w:tc>
      </w:tr>
      <w:tr w:rsidR="005F3684" w:rsidRPr="00835A69" w:rsidTr="00196F4A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общеобразовательное учреждение города Москвы «Школа № 354 имени Д.М. Карбышева»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105005 Москва, Лефортовский переулок, дом 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663D13" w:rsidRDefault="005F3684" w:rsidP="00AB17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101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 xml:space="preserve">Государственное бюджетное общеобразовательное учреждение города Москвы «Лицей № 1502 при </w:t>
            </w:r>
            <w:r w:rsidRPr="00835A69">
              <w:rPr>
                <w:color w:val="000000"/>
              </w:rPr>
              <w:lastRenderedPageBreak/>
              <w:t>МЭИ»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lastRenderedPageBreak/>
              <w:t>111555, г. Москва,  ул.  Молостовых,  д. 10А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663D13" w:rsidRDefault="005F3684" w:rsidP="00AB17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454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lastRenderedPageBreak/>
              <w:t>Государственное бюджетное общеобразовательное учреждение города Москвы "Школа № 1080"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107392 Москва, Знаменская улица, д 12/4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5A14D9" w:rsidRDefault="005F3684" w:rsidP="00AB17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379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 xml:space="preserve">Государственное бюджетное </w:t>
            </w:r>
            <w:proofErr w:type="gramStart"/>
            <w:r w:rsidRPr="00835A69">
              <w:rPr>
                <w:color w:val="000000"/>
              </w:rPr>
              <w:t>общеобразователь-ное</w:t>
            </w:r>
            <w:proofErr w:type="gramEnd"/>
            <w:r w:rsidRPr="00835A69">
              <w:rPr>
                <w:color w:val="000000"/>
              </w:rPr>
              <w:t xml:space="preserve"> учреждение города Москвы «Школа на Яузе»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105005, Москва, Кондрашёвский тупик, дом 3А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5A14D9" w:rsidRDefault="005F3684" w:rsidP="00AB1755">
            <w:pPr>
              <w:jc w:val="center"/>
              <w:rPr>
                <w:color w:val="000000"/>
                <w:lang w:val="en-US"/>
              </w:rPr>
            </w:pPr>
            <w:r w:rsidRPr="00835A69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10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профессиональное образовательное учреждение города Москвы «Московский автомобильно-дорожный колледж им. А.А. Николаева»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105082 Москва, Бакунинская улица, дом 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5A14D9" w:rsidRDefault="005F3684" w:rsidP="00AB17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120</w:t>
            </w:r>
          </w:p>
        </w:tc>
      </w:tr>
      <w:tr w:rsidR="005F3684" w:rsidRPr="00835A69" w:rsidTr="00196F4A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общеобразовательное учреждение города Москвы «Школа № 1748 "Вертикаль»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105484, г. Москва, Сиреневый бульвар, д. 73, корп. 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5A14D9" w:rsidRDefault="005F3684" w:rsidP="00AB1755">
            <w:pPr>
              <w:jc w:val="center"/>
              <w:rPr>
                <w:color w:val="000000"/>
                <w:lang w:val="en-US"/>
              </w:rPr>
            </w:pPr>
            <w:r w:rsidRPr="00835A69"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08</w:t>
            </w:r>
          </w:p>
        </w:tc>
      </w:tr>
      <w:tr w:rsidR="005F3684" w:rsidRPr="00835A69" w:rsidTr="00196F4A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профессиональное образовательное учреждение города Москвы «Колледж автоматизации и информационных технологий № 20»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105037 Москва, 1-я Парковая улица, дом 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 w:rsidRPr="00835A69">
              <w:rPr>
                <w:color w:val="000000"/>
              </w:rPr>
              <w:t>8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общеобразовательное учреждение города Москвы «Школа № 922»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111555, г. Москва, улица Молостовых, дом 6а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5A14D9" w:rsidRDefault="005F3684" w:rsidP="00AB1755">
            <w:pPr>
              <w:jc w:val="center"/>
              <w:rPr>
                <w:color w:val="000000"/>
                <w:lang w:val="en-US"/>
              </w:rPr>
            </w:pPr>
            <w:r w:rsidRPr="00835A69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34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общеобразовательное учреждение города Москвы «Школа № 2033»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Москва, Щёлковское шоссе, дом 26А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55</w:t>
            </w:r>
          </w:p>
        </w:tc>
      </w:tr>
      <w:tr w:rsidR="005F3684" w:rsidRPr="00835A69" w:rsidTr="00196F4A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общеобразовательное учреждение города Москвы «Школа № 2200»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105215 Москва, 11-я Парковая улица, дом 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5A14D9" w:rsidRDefault="005F3684" w:rsidP="00AB1755">
            <w:pPr>
              <w:jc w:val="center"/>
              <w:rPr>
                <w:color w:val="000000"/>
                <w:lang w:val="en-US"/>
              </w:rPr>
            </w:pPr>
            <w:r w:rsidRPr="00835A69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16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общеобразовательное учреждение города Москвы «Школа № 1362»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Москва, Лечебная улица, дом 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5A14D9" w:rsidRDefault="005F3684" w:rsidP="00AB1755">
            <w:pPr>
              <w:jc w:val="center"/>
              <w:rPr>
                <w:color w:val="000000"/>
                <w:lang w:val="en-US"/>
              </w:rPr>
            </w:pPr>
            <w:r w:rsidRPr="00835A69"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82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A370C" w:rsidRDefault="005F3684" w:rsidP="00AB1755">
            <w:pPr>
              <w:rPr>
                <w:color w:val="000000"/>
              </w:rPr>
            </w:pPr>
            <w:r w:rsidRPr="008A370C">
              <w:rPr>
                <w:color w:val="000000"/>
              </w:rPr>
              <w:t>Государственное бюджетное общеобразовательное учреждение города Москвы «Школа № 664»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A370C" w:rsidRDefault="005F3684" w:rsidP="00AB1755">
            <w:pPr>
              <w:jc w:val="center"/>
              <w:rPr>
                <w:color w:val="000000"/>
              </w:rPr>
            </w:pPr>
            <w:r w:rsidRPr="008A370C">
              <w:rPr>
                <w:color w:val="000000"/>
              </w:rPr>
              <w:t>Москва, Главная ул., д. 5а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A370C" w:rsidRDefault="005F3684" w:rsidP="00AB1755">
            <w:pPr>
              <w:jc w:val="center"/>
              <w:rPr>
                <w:color w:val="000000"/>
              </w:rPr>
            </w:pPr>
            <w:r w:rsidRPr="008A370C">
              <w:rPr>
                <w:color w:val="000000"/>
              </w:rPr>
              <w:t>112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общеобразовательное учреждение города Москвы «</w:t>
            </w:r>
            <w:proofErr w:type="gramStart"/>
            <w:r w:rsidRPr="00835A69">
              <w:rPr>
                <w:color w:val="000000"/>
              </w:rPr>
              <w:t>ДО</w:t>
            </w:r>
            <w:proofErr w:type="gramEnd"/>
            <w:r w:rsidRPr="00835A69">
              <w:rPr>
                <w:color w:val="000000"/>
              </w:rPr>
              <w:t xml:space="preserve"> </w:t>
            </w:r>
            <w:proofErr w:type="gramStart"/>
            <w:r w:rsidRPr="00835A69">
              <w:rPr>
                <w:color w:val="000000"/>
              </w:rPr>
              <w:t>им</w:t>
            </w:r>
            <w:proofErr w:type="gramEnd"/>
            <w:r w:rsidRPr="00835A69">
              <w:rPr>
                <w:color w:val="000000"/>
              </w:rPr>
              <w:t>. А.В. Косарева»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105215 Москва, 5-я Парковая улица, дом 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11</w:t>
            </w:r>
            <w:r>
              <w:rPr>
                <w:color w:val="000000"/>
              </w:rPr>
              <w:t>3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A370C" w:rsidRDefault="005F3684" w:rsidP="00AB1755">
            <w:pPr>
              <w:rPr>
                <w:color w:val="000000"/>
              </w:rPr>
            </w:pPr>
            <w:r w:rsidRPr="008A370C">
              <w:rPr>
                <w:color w:val="000000"/>
              </w:rPr>
              <w:t>Государственное бюджетное общеобразовательное учреждение города Москвы «Школа № 1429»имени Героя Советского Союза Н.А. Боброва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A370C" w:rsidRDefault="005F3684" w:rsidP="00AB1755">
            <w:pPr>
              <w:jc w:val="center"/>
              <w:rPr>
                <w:color w:val="000000"/>
              </w:rPr>
            </w:pPr>
            <w:r w:rsidRPr="008A370C">
              <w:rPr>
                <w:color w:val="000000"/>
              </w:rPr>
              <w:t>105082 Москва, Переведенский пер, 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A370C" w:rsidRDefault="005F3684" w:rsidP="00AB1755">
            <w:pPr>
              <w:jc w:val="center"/>
              <w:rPr>
                <w:color w:val="000000"/>
              </w:rPr>
            </w:pPr>
            <w:r w:rsidRPr="008A370C">
              <w:rPr>
                <w:color w:val="000000"/>
              </w:rPr>
              <w:t>60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ГБПОУ ДЗМ «МК № 6» СП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 xml:space="preserve">Москва, 9-я ул. Соколиной Горы, 3А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 xml:space="preserve">Филиал ГБУЗ «ПКБ № 4 ДЗМ «Психоневрологический диспансер № 9»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 xml:space="preserve">Москва, ул. Костякова, 8/6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 xml:space="preserve">Филиал ГБУЗ «ПКБ № 4 ДЗМ» «Психиатрический стационар им. В. А. Гиляровского»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Москва, ул. Матросская Тишина, 20, стр. 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бюджетное общеобразовательное учреждение города Москвы «Школа №429</w:t>
            </w:r>
            <w:r>
              <w:rPr>
                <w:color w:val="000000"/>
              </w:rPr>
              <w:t xml:space="preserve"> </w:t>
            </w:r>
            <w:r w:rsidRPr="00835A69">
              <w:rPr>
                <w:color w:val="000000"/>
              </w:rPr>
              <w:t>Соколиная гора»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105118Москва,</w:t>
            </w:r>
            <w:r>
              <w:rPr>
                <w:color w:val="000000"/>
              </w:rPr>
              <w:t xml:space="preserve"> </w:t>
            </w:r>
            <w:r w:rsidRPr="00835A69">
              <w:rPr>
                <w:color w:val="000000"/>
              </w:rPr>
              <w:t>Проспект Буденного 15а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1</w:t>
            </w:r>
            <w:r>
              <w:rPr>
                <w:color w:val="000000"/>
              </w:rPr>
              <w:t>06</w:t>
            </w:r>
          </w:p>
        </w:tc>
      </w:tr>
      <w:tr w:rsidR="005F3684" w:rsidRPr="00835A69" w:rsidTr="00196F4A">
        <w:trPr>
          <w:trHeight w:val="6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 xml:space="preserve">Государственное бюджетное учреждение </w:t>
            </w:r>
            <w:r>
              <w:rPr>
                <w:color w:val="000000"/>
              </w:rPr>
              <w:t xml:space="preserve"> Ресурсный центр по вопросам опеки и попечительства </w:t>
            </w:r>
            <w:r w:rsidRPr="00835A69">
              <w:rPr>
                <w:color w:val="000000"/>
              </w:rPr>
              <w:t xml:space="preserve">« </w:t>
            </w:r>
            <w:r>
              <w:rPr>
                <w:color w:val="000000"/>
              </w:rPr>
              <w:t>Содействие</w:t>
            </w:r>
            <w:r w:rsidRPr="00835A69"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105118Москва,</w:t>
            </w:r>
            <w:r>
              <w:rPr>
                <w:color w:val="000000"/>
              </w:rPr>
              <w:t xml:space="preserve"> </w:t>
            </w:r>
            <w:r w:rsidRPr="00835A69">
              <w:rPr>
                <w:color w:val="000000"/>
              </w:rPr>
              <w:t>ул</w:t>
            </w:r>
            <w:proofErr w:type="gramStart"/>
            <w:r w:rsidRPr="00835A69">
              <w:rPr>
                <w:color w:val="000000"/>
              </w:rPr>
              <w:t>.К</w:t>
            </w:r>
            <w:proofErr w:type="gramEnd"/>
            <w:r w:rsidRPr="00835A69">
              <w:rPr>
                <w:color w:val="000000"/>
              </w:rPr>
              <w:t>ирпичная.</w:t>
            </w:r>
            <w:r>
              <w:rPr>
                <w:color w:val="000000"/>
              </w:rPr>
              <w:t xml:space="preserve"> </w:t>
            </w:r>
            <w:r w:rsidRPr="00835A69">
              <w:rPr>
                <w:color w:val="000000"/>
              </w:rPr>
              <w:t>дом18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 xml:space="preserve">Государственное бюджетное  учреждение </w:t>
            </w:r>
            <w:r>
              <w:rPr>
                <w:color w:val="000000"/>
              </w:rPr>
              <w:t xml:space="preserve">здравоохранения </w:t>
            </w:r>
            <w:r w:rsidRPr="00835A69">
              <w:rPr>
                <w:color w:val="000000"/>
              </w:rPr>
              <w:t>«</w:t>
            </w:r>
            <w:r>
              <w:rPr>
                <w:color w:val="000000"/>
              </w:rPr>
              <w:t>Наркологический диспансер №4»</w:t>
            </w:r>
            <w:r w:rsidRPr="00835A69">
              <w:rPr>
                <w:color w:val="000000"/>
              </w:rPr>
              <w:t xml:space="preserve"> ДЗМ города Москвы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Москва, ул</w:t>
            </w:r>
            <w:proofErr w:type="gramStart"/>
            <w:r w:rsidRPr="00835A69">
              <w:rPr>
                <w:color w:val="000000"/>
              </w:rPr>
              <w:t>.</w:t>
            </w:r>
            <w:r>
              <w:rPr>
                <w:color w:val="000000"/>
              </w:rPr>
              <w:t>Щ</w:t>
            </w:r>
            <w:proofErr w:type="gramEnd"/>
            <w:r>
              <w:rPr>
                <w:color w:val="000000"/>
              </w:rPr>
              <w:t>ербаковская</w:t>
            </w:r>
            <w:r w:rsidRPr="00835A6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57</w:t>
            </w:r>
            <w:r w:rsidRPr="00835A69">
              <w:rPr>
                <w:color w:val="000000"/>
              </w:rPr>
              <w:t>/</w:t>
            </w:r>
            <w:r>
              <w:rPr>
                <w:color w:val="000000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6</w:t>
            </w:r>
            <w:r>
              <w:rPr>
                <w:color w:val="000000"/>
              </w:rPr>
              <w:t>2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lastRenderedPageBreak/>
              <w:t xml:space="preserve"> Государственное казенное  учреждение города Москвы Центр финансового обеспечения Департамента образования и науки города Москвы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107061  Москва, ул. Буженинова, дом 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>
              <w:rPr>
                <w:color w:val="000000"/>
              </w:rPr>
              <w:t>ГКОУ Специальная общеобразовательная школа-интернат  №30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107076 Москва ул. Олений вал 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Default="005F3684" w:rsidP="00AB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казенное  учреждение города Москвы Центр содействия  семейному воспитанию « Соколенок»</w:t>
            </w:r>
            <w:r>
              <w:rPr>
                <w:color w:val="000000"/>
              </w:rPr>
              <w:t xml:space="preserve"> </w:t>
            </w:r>
            <w:r w:rsidRPr="00835A69">
              <w:rPr>
                <w:color w:val="000000"/>
              </w:rPr>
              <w:t>Департамента труда и социальной защиты населения города Москвы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 xml:space="preserve">Москва, 1 Лучевой просек 10,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8</w:t>
            </w:r>
            <w:r>
              <w:rPr>
                <w:color w:val="000000"/>
              </w:rPr>
              <w:t>3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>Государственное автономное   учреждение города Москвы «Институт дополнительного профессионального образования работников социальной сферы»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Москва, 1 й Басманный переулок, 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5F3684" w:rsidRPr="00835A69" w:rsidTr="00196F4A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rPr>
                <w:color w:val="000000"/>
              </w:rPr>
            </w:pPr>
            <w:r w:rsidRPr="00835A69">
              <w:rPr>
                <w:color w:val="000000"/>
              </w:rPr>
              <w:t xml:space="preserve">Государственное бюджетное  учреждение здравоохранения города Москвы « Детский бронхолегочный санаторий № 68 Департамента здравоохранения города Москвы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141205 Московская область</w:t>
            </w:r>
            <w:proofErr w:type="gramStart"/>
            <w:r w:rsidRPr="00835A69">
              <w:rPr>
                <w:color w:val="000000"/>
              </w:rPr>
              <w:t xml:space="preserve"> .</w:t>
            </w:r>
            <w:proofErr w:type="gramEnd"/>
            <w:r w:rsidRPr="00835A69">
              <w:rPr>
                <w:color w:val="000000"/>
              </w:rPr>
              <w:t>Пушкинский район. город Пушкино .ул .Пушкинское поле д.2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84" w:rsidRPr="00835A69" w:rsidRDefault="005F3684" w:rsidP="00AB1755">
            <w:pPr>
              <w:jc w:val="center"/>
              <w:rPr>
                <w:color w:val="000000"/>
              </w:rPr>
            </w:pPr>
            <w:r w:rsidRPr="00835A69">
              <w:rPr>
                <w:color w:val="000000"/>
              </w:rPr>
              <w:t>13</w:t>
            </w:r>
            <w:r>
              <w:rPr>
                <w:color w:val="000000"/>
              </w:rPr>
              <w:t>5</w:t>
            </w:r>
          </w:p>
        </w:tc>
      </w:tr>
      <w:tr w:rsidR="005F3684" w:rsidRPr="00835A69" w:rsidTr="00196F4A">
        <w:trPr>
          <w:trHeight w:val="3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684" w:rsidRPr="00835A69" w:rsidRDefault="005F3684" w:rsidP="00D713A9">
            <w:pPr>
              <w:rPr>
                <w:b/>
                <w:bCs/>
                <w:color w:val="000000"/>
              </w:rPr>
            </w:pPr>
            <w:r w:rsidRPr="00835A6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84" w:rsidRPr="00835A69" w:rsidRDefault="005F3684" w:rsidP="00D713A9">
            <w:pPr>
              <w:jc w:val="center"/>
              <w:rPr>
                <w:b/>
                <w:bCs/>
                <w:color w:val="000000"/>
              </w:rPr>
            </w:pPr>
            <w:r w:rsidRPr="008A370C">
              <w:rPr>
                <w:b/>
                <w:bCs/>
                <w:color w:val="000000"/>
                <w:lang w:val="en-US"/>
              </w:rPr>
              <w:t>6126</w:t>
            </w:r>
          </w:p>
        </w:tc>
      </w:tr>
    </w:tbl>
    <w:p w:rsidR="007430FC" w:rsidRPr="00835A69" w:rsidRDefault="007430FC" w:rsidP="007430FC">
      <w:pPr>
        <w:spacing w:line="240" w:lineRule="atLeast"/>
        <w:contextualSpacing/>
        <w:jc w:val="both"/>
      </w:pPr>
    </w:p>
    <w:p w:rsidR="0043103D" w:rsidRPr="00835A69" w:rsidRDefault="0043103D" w:rsidP="0043103D">
      <w:pPr>
        <w:spacing w:line="240" w:lineRule="atLeast"/>
        <w:ind w:firstLine="708"/>
        <w:contextualSpacing/>
        <w:jc w:val="both"/>
      </w:pPr>
      <w:r w:rsidRPr="009E27B4">
        <w:t>В 2019 году</w:t>
      </w:r>
      <w:r w:rsidRPr="00835A69">
        <w:t xml:space="preserve"> периодический медицинский осмотр прошли </w:t>
      </w:r>
      <w:r w:rsidRPr="00835A69">
        <w:rPr>
          <w:bCs/>
          <w:color w:val="000000"/>
        </w:rPr>
        <w:t>6736</w:t>
      </w:r>
      <w:r w:rsidRPr="00835A69">
        <w:rPr>
          <w:b/>
          <w:bCs/>
          <w:color w:val="000000"/>
        </w:rPr>
        <w:t xml:space="preserve"> </w:t>
      </w:r>
      <w:r w:rsidRPr="00835A69">
        <w:t>сотрудников образовательных учреждений.</w:t>
      </w:r>
    </w:p>
    <w:p w:rsidR="00CE2AFD" w:rsidRPr="00835A69" w:rsidRDefault="00CE2AFD" w:rsidP="007430FC">
      <w:pPr>
        <w:spacing w:line="240" w:lineRule="atLeast"/>
        <w:ind w:firstLine="708"/>
        <w:contextualSpacing/>
        <w:jc w:val="both"/>
      </w:pPr>
    </w:p>
    <w:p w:rsidR="00877B0C" w:rsidRPr="00835A69" w:rsidRDefault="00877B0C" w:rsidP="00877B0C">
      <w:pPr>
        <w:numPr>
          <w:ilvl w:val="1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Диспансерное наблюдение за инвалидами и участниками Великой Отечественной войны и воинами-интернационалистами</w:t>
      </w:r>
    </w:p>
    <w:p w:rsidR="00CF3512" w:rsidRPr="00835A69" w:rsidRDefault="00CF3512" w:rsidP="00CF3512">
      <w:pPr>
        <w:spacing w:line="240" w:lineRule="atLeast"/>
        <w:ind w:left="1429"/>
        <w:contextualSpacing/>
        <w:jc w:val="both"/>
        <w:rPr>
          <w:b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1276"/>
        <w:gridCol w:w="1276"/>
        <w:gridCol w:w="1276"/>
        <w:gridCol w:w="1134"/>
        <w:gridCol w:w="1276"/>
      </w:tblGrid>
      <w:tr w:rsidR="00E9155B" w:rsidRPr="00835A69" w:rsidTr="00E9155B">
        <w:trPr>
          <w:trHeight w:val="585"/>
          <w:tblHeader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spacing w:line="220" w:lineRule="exact"/>
              <w:jc w:val="center"/>
              <w:rPr>
                <w:noProof/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9422EA" w:rsidP="00E9155B">
            <w:pPr>
              <w:spacing w:line="220" w:lineRule="exact"/>
              <w:jc w:val="center"/>
              <w:rPr>
                <w:noProof/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2019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CE2AFD" w:rsidP="00E9155B">
            <w:pPr>
              <w:spacing w:line="22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2020</w:t>
            </w:r>
          </w:p>
        </w:tc>
      </w:tr>
      <w:tr w:rsidR="00E9155B" w:rsidRPr="00835A69" w:rsidTr="00E9155B">
        <w:trPr>
          <w:trHeight w:val="585"/>
          <w:tblHeader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Участники ВОВ (</w:t>
            </w:r>
            <w:proofErr w:type="gramStart"/>
            <w:r w:rsidRPr="00835A69">
              <w:rPr>
                <w:sz w:val="20"/>
                <w:szCs w:val="20"/>
              </w:rPr>
              <w:t>кроме</w:t>
            </w:r>
            <w:proofErr w:type="gramEnd"/>
            <w:r w:rsidRPr="00835A69">
              <w:rPr>
                <w:sz w:val="20"/>
                <w:szCs w:val="20"/>
              </w:rPr>
              <w:t xml:space="preserve"> ИОВ)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Инвалиды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Воины-интернационалисты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Участники ВОВ (кроме ИОВ)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Инвалиды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Воины-интернационалисты</w:t>
            </w:r>
          </w:p>
        </w:tc>
      </w:tr>
      <w:tr w:rsidR="00E9155B" w:rsidRPr="00835A69" w:rsidTr="00E9155B">
        <w:trPr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5</w:t>
            </w:r>
          </w:p>
        </w:tc>
      </w:tr>
      <w:tr w:rsidR="009422EA" w:rsidRPr="00835A69" w:rsidTr="00E9155B">
        <w:trPr>
          <w:trHeight w:val="6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Состоит под диспансерным наблюдением на начало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CE2AFD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CE2AFD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CE2AFD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422EA" w:rsidRPr="00835A69" w:rsidTr="00E9155B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Вновь взято под диспансерное наблюдение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Снято с диспансерного наблюдения в течение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422EA" w:rsidRPr="00835A69" w:rsidTr="00E91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ind w:left="170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из них:        выехало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ind w:left="170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умерло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rPr>
          <w:trHeight w:val="6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Состоит под диспансерным наблюдением на конец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422EA" w:rsidRPr="00835A69" w:rsidTr="00E91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ind w:left="567"/>
              <w:jc w:val="center"/>
              <w:rPr>
                <w:noProof/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в том числе по группам инвалидности:</w:t>
            </w:r>
          </w:p>
          <w:p w:rsidR="009422EA" w:rsidRPr="00835A69" w:rsidRDefault="009422EA" w:rsidP="00CF3512">
            <w:pPr>
              <w:spacing w:line="200" w:lineRule="exact"/>
              <w:ind w:left="170"/>
              <w:jc w:val="center"/>
              <w:rPr>
                <w:sz w:val="20"/>
                <w:szCs w:val="20"/>
                <w:lang w:val="en-US"/>
              </w:rPr>
            </w:pPr>
            <w:r w:rsidRPr="00835A69">
              <w:rPr>
                <w:noProof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rPr>
          <w:trHeight w:val="2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ind w:left="170"/>
              <w:jc w:val="center"/>
              <w:rPr>
                <w:sz w:val="20"/>
                <w:szCs w:val="20"/>
                <w:lang w:val="en-US"/>
              </w:rPr>
            </w:pPr>
            <w:r w:rsidRPr="00835A69">
              <w:rPr>
                <w:noProof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ind w:left="170"/>
              <w:jc w:val="center"/>
              <w:rPr>
                <w:sz w:val="20"/>
                <w:szCs w:val="20"/>
                <w:lang w:val="en-US"/>
              </w:rPr>
            </w:pPr>
            <w:r w:rsidRPr="00835A69">
              <w:rPr>
                <w:noProof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rPr>
          <w:trHeight w:val="6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Охвачено комплексными медицинскими осмотрами  (из стр.6)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9422EA" w:rsidRPr="00835A69" w:rsidTr="00E9155B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Нуждались в стационарном лечении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lastRenderedPageBreak/>
              <w:t>Получили стационарное лечение из числа нуждавшихся (стр. 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rPr>
          <w:trHeight w:val="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Получили санаторно-курортное 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DF102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835A69"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4003A9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740509" w:rsidRDefault="00740509" w:rsidP="00D21DC5">
      <w:pPr>
        <w:spacing w:line="240" w:lineRule="atLeast"/>
        <w:ind w:firstLine="708"/>
        <w:contextualSpacing/>
        <w:jc w:val="both"/>
      </w:pPr>
    </w:p>
    <w:p w:rsidR="003D1F60" w:rsidRPr="00835A69" w:rsidRDefault="007B2EED" w:rsidP="003D1F60">
      <w:pPr>
        <w:spacing w:line="240" w:lineRule="atLeast"/>
        <w:ind w:firstLine="708"/>
        <w:contextualSpacing/>
        <w:jc w:val="both"/>
      </w:pPr>
      <w:r>
        <w:t>В</w:t>
      </w:r>
      <w:r w:rsidR="00D21DC5" w:rsidRPr="00835A69">
        <w:t xml:space="preserve"> 20</w:t>
      </w:r>
      <w:r>
        <w:t>20</w:t>
      </w:r>
      <w:r w:rsidR="00D21DC5" w:rsidRPr="00835A69">
        <w:t xml:space="preserve"> году пров</w:t>
      </w:r>
      <w:r w:rsidR="003D1F60" w:rsidRPr="00835A69">
        <w:t>одилась</w:t>
      </w:r>
      <w:r w:rsidR="00D21DC5" w:rsidRPr="00835A69">
        <w:t xml:space="preserve"> диспансеризация инвалидов и участников Великой Отечественной войны и воинов-интернационалистов</w:t>
      </w:r>
      <w:r w:rsidR="003D1F60" w:rsidRPr="00835A69">
        <w:t>.</w:t>
      </w:r>
    </w:p>
    <w:p w:rsidR="003D1F60" w:rsidRPr="00835A69" w:rsidRDefault="003D1F60" w:rsidP="003D1F60">
      <w:pPr>
        <w:spacing w:line="240" w:lineRule="atLeast"/>
        <w:ind w:firstLine="708"/>
        <w:contextualSpacing/>
        <w:jc w:val="both"/>
      </w:pPr>
      <w:r w:rsidRPr="00835A69">
        <w:t>Б</w:t>
      </w:r>
      <w:r w:rsidR="00D21DC5" w:rsidRPr="00835A69">
        <w:t xml:space="preserve">ыл проведён  комплекс лабораторно-инструментальных исследований: клинический и биохимический анализ крови, анализ крови на онкомаркеры (ПСА, СА-125), анализ мочи, для маломобильных пациентов – двукратное взятие мокроты, УЗИ щитовидной железы, брюшной полости и органов малого таза, </w:t>
      </w:r>
      <w:r w:rsidRPr="00835A69">
        <w:t xml:space="preserve">ЭКГ, флюорография, маммография. </w:t>
      </w:r>
    </w:p>
    <w:p w:rsidR="00D21DC5" w:rsidRPr="00835A69" w:rsidRDefault="003D1F60" w:rsidP="00D21DC5">
      <w:pPr>
        <w:spacing w:line="240" w:lineRule="atLeast"/>
        <w:ind w:firstLine="708"/>
        <w:contextualSpacing/>
        <w:jc w:val="both"/>
      </w:pPr>
      <w:proofErr w:type="gramStart"/>
      <w:r w:rsidRPr="00835A69">
        <w:t>П</w:t>
      </w:r>
      <w:r w:rsidR="00CF3512" w:rsidRPr="00835A69">
        <w:t>ациенты</w:t>
      </w:r>
      <w:r w:rsidRPr="00835A69">
        <w:t xml:space="preserve"> </w:t>
      </w:r>
      <w:r w:rsidR="00D21DC5" w:rsidRPr="00835A69">
        <w:t>были консульт</w:t>
      </w:r>
      <w:r w:rsidRPr="00835A69">
        <w:t>ированы</w:t>
      </w:r>
      <w:r w:rsidR="00D21DC5" w:rsidRPr="00835A69">
        <w:t xml:space="preserve"> врачами</w:t>
      </w:r>
      <w:r w:rsidRPr="00835A69">
        <w:t>: терапевтом, неврологом, офтальмологом, ЛОР</w:t>
      </w:r>
      <w:r w:rsidR="00D21DC5" w:rsidRPr="00835A69">
        <w:t>, эндокринологом, хирургом, урологом.</w:t>
      </w:r>
      <w:proofErr w:type="gramEnd"/>
      <w:r w:rsidR="00D21DC5" w:rsidRPr="00835A69">
        <w:t xml:space="preserve"> При необходимости, назначались дополнительные консультации врач</w:t>
      </w:r>
      <w:r w:rsidRPr="00835A69">
        <w:t>а</w:t>
      </w:r>
      <w:r w:rsidR="00D21DC5" w:rsidRPr="00835A69">
        <w:t>-травматолог</w:t>
      </w:r>
      <w:r w:rsidRPr="00835A69">
        <w:t>а</w:t>
      </w:r>
      <w:r w:rsidR="00D21DC5" w:rsidRPr="00835A69">
        <w:t>-ортопед</w:t>
      </w:r>
      <w:r w:rsidRPr="00835A69">
        <w:t>а</w:t>
      </w:r>
      <w:r w:rsidR="00D21DC5" w:rsidRPr="00835A69">
        <w:t>, врач</w:t>
      </w:r>
      <w:r w:rsidRPr="00835A69">
        <w:t>а</w:t>
      </w:r>
      <w:r w:rsidR="00D21DC5" w:rsidRPr="00835A69">
        <w:t>-кардиолог</w:t>
      </w:r>
      <w:r w:rsidRPr="00835A69">
        <w:t>а</w:t>
      </w:r>
      <w:r w:rsidR="00D21DC5" w:rsidRPr="00835A69">
        <w:t>, врач</w:t>
      </w:r>
      <w:r w:rsidRPr="00835A69">
        <w:t>а</w:t>
      </w:r>
      <w:r w:rsidR="00D21DC5" w:rsidRPr="00835A69">
        <w:t>-аллерголог</w:t>
      </w:r>
      <w:r w:rsidRPr="00835A69">
        <w:t>а</w:t>
      </w:r>
      <w:r w:rsidR="00D21DC5" w:rsidRPr="00835A69">
        <w:t>, врач</w:t>
      </w:r>
      <w:r w:rsidRPr="00835A69">
        <w:t>а</w:t>
      </w:r>
      <w:r w:rsidR="00D21DC5" w:rsidRPr="00835A69">
        <w:t>-пульмонолог</w:t>
      </w:r>
      <w:r w:rsidRPr="00835A69">
        <w:t>а</w:t>
      </w:r>
      <w:r w:rsidR="00D21DC5" w:rsidRPr="00835A69">
        <w:t>, врач</w:t>
      </w:r>
      <w:r w:rsidRPr="00835A69">
        <w:t>а</w:t>
      </w:r>
      <w:r w:rsidR="00D21DC5" w:rsidRPr="00835A69">
        <w:t>-ревматолог</w:t>
      </w:r>
      <w:r w:rsidRPr="00835A69">
        <w:t>а</w:t>
      </w:r>
      <w:r w:rsidR="00E76FBC">
        <w:t>.</w:t>
      </w:r>
      <w:r w:rsidR="00D21DC5" w:rsidRPr="00835A69">
        <w:t xml:space="preserve"> Результаты обследования и заключения врачей-специалистов были переданы участковым врачам-терапевтам для дальнейшего проведения лечебно-профилактических мероприятий.</w:t>
      </w:r>
    </w:p>
    <w:p w:rsidR="00A63B8C" w:rsidRPr="00835A69" w:rsidRDefault="00A63B8C" w:rsidP="00D21DC5">
      <w:pPr>
        <w:spacing w:line="240" w:lineRule="atLeast"/>
        <w:ind w:firstLine="708"/>
        <w:contextualSpacing/>
        <w:jc w:val="both"/>
      </w:pPr>
    </w:p>
    <w:p w:rsidR="001E2873" w:rsidRPr="00835A69" w:rsidRDefault="00B837EF" w:rsidP="00602FCA">
      <w:pPr>
        <w:numPr>
          <w:ilvl w:val="1"/>
          <w:numId w:val="3"/>
        </w:numPr>
        <w:spacing w:line="240" w:lineRule="atLeast"/>
        <w:contextualSpacing/>
      </w:pPr>
      <w:r w:rsidRPr="00835A69">
        <w:rPr>
          <w:b/>
        </w:rPr>
        <w:t>Приоритетный национальный проект по иммунизации населения против вирусного гепатита</w:t>
      </w:r>
      <w:proofErr w:type="gramStart"/>
      <w:r w:rsidRPr="00835A69">
        <w:rPr>
          <w:b/>
        </w:rPr>
        <w:t xml:space="preserve"> В</w:t>
      </w:r>
      <w:proofErr w:type="gramEnd"/>
    </w:p>
    <w:p w:rsidR="001E2873" w:rsidRPr="00835A69" w:rsidRDefault="001E2873" w:rsidP="004C66FE">
      <w:pPr>
        <w:spacing w:line="240" w:lineRule="atLeast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2396"/>
        <w:gridCol w:w="2396"/>
        <w:gridCol w:w="2396"/>
      </w:tblGrid>
      <w:tr w:rsidR="00E76FBC" w:rsidRPr="00835A69" w:rsidTr="00DF102B">
        <w:trPr>
          <w:trHeight w:val="552"/>
        </w:trPr>
        <w:tc>
          <w:tcPr>
            <w:tcW w:w="2641" w:type="dxa"/>
            <w:shd w:val="clear" w:color="auto" w:fill="auto"/>
          </w:tcPr>
          <w:p w:rsidR="00E76FBC" w:rsidRPr="00835A69" w:rsidRDefault="00E76FBC" w:rsidP="003F0DFB">
            <w:pPr>
              <w:spacing w:line="240" w:lineRule="atLeast"/>
              <w:contextualSpacing/>
              <w:jc w:val="both"/>
            </w:pPr>
          </w:p>
        </w:tc>
        <w:tc>
          <w:tcPr>
            <w:tcW w:w="2396" w:type="dxa"/>
          </w:tcPr>
          <w:p w:rsidR="00E76FBC" w:rsidRPr="00835A69" w:rsidRDefault="00E76FBC" w:rsidP="00DF102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2018 год</w:t>
            </w:r>
          </w:p>
        </w:tc>
        <w:tc>
          <w:tcPr>
            <w:tcW w:w="2396" w:type="dxa"/>
          </w:tcPr>
          <w:p w:rsidR="00E76FBC" w:rsidRPr="00835A69" w:rsidRDefault="00E76FBC" w:rsidP="00DF102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2019 год</w:t>
            </w:r>
          </w:p>
        </w:tc>
        <w:tc>
          <w:tcPr>
            <w:tcW w:w="2396" w:type="dxa"/>
            <w:shd w:val="clear" w:color="auto" w:fill="auto"/>
          </w:tcPr>
          <w:p w:rsidR="00E76FBC" w:rsidRPr="00835A69" w:rsidRDefault="00E76FBC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62831" w:rsidRPr="00835A69" w:rsidTr="00DF102B">
        <w:trPr>
          <w:trHeight w:val="552"/>
        </w:trPr>
        <w:tc>
          <w:tcPr>
            <w:tcW w:w="2641" w:type="dxa"/>
            <w:shd w:val="clear" w:color="auto" w:fill="auto"/>
          </w:tcPr>
          <w:p w:rsidR="00C62831" w:rsidRPr="00835A69" w:rsidRDefault="00C62831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Плановые показатели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2 500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2500</w:t>
            </w:r>
          </w:p>
        </w:tc>
        <w:tc>
          <w:tcPr>
            <w:tcW w:w="2396" w:type="dxa"/>
            <w:shd w:val="clear" w:color="auto" w:fill="auto"/>
          </w:tcPr>
          <w:p w:rsidR="00C62831" w:rsidRPr="00835A69" w:rsidRDefault="00C62831" w:rsidP="001D2C20">
            <w:pPr>
              <w:spacing w:line="240" w:lineRule="atLeast"/>
              <w:contextualSpacing/>
              <w:jc w:val="center"/>
            </w:pPr>
            <w:r>
              <w:t>2000</w:t>
            </w:r>
          </w:p>
        </w:tc>
      </w:tr>
      <w:tr w:rsidR="00C62831" w:rsidRPr="00835A69" w:rsidTr="00DF102B">
        <w:trPr>
          <w:trHeight w:val="552"/>
        </w:trPr>
        <w:tc>
          <w:tcPr>
            <w:tcW w:w="2641" w:type="dxa"/>
            <w:shd w:val="clear" w:color="auto" w:fill="auto"/>
          </w:tcPr>
          <w:p w:rsidR="00C62831" w:rsidRPr="00835A69" w:rsidRDefault="00C62831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Фактическое выполнение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2 500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2352</w:t>
            </w:r>
          </w:p>
        </w:tc>
        <w:tc>
          <w:tcPr>
            <w:tcW w:w="2396" w:type="dxa"/>
            <w:shd w:val="clear" w:color="auto" w:fill="auto"/>
          </w:tcPr>
          <w:p w:rsidR="00C62831" w:rsidRPr="00835A69" w:rsidRDefault="00C62831" w:rsidP="001D2C20">
            <w:pPr>
              <w:spacing w:line="240" w:lineRule="atLeast"/>
              <w:contextualSpacing/>
              <w:jc w:val="center"/>
            </w:pPr>
            <w:r>
              <w:t>1725</w:t>
            </w:r>
          </w:p>
        </w:tc>
      </w:tr>
      <w:tr w:rsidR="00C62831" w:rsidRPr="00835A69" w:rsidTr="00DF102B">
        <w:trPr>
          <w:trHeight w:val="552"/>
        </w:trPr>
        <w:tc>
          <w:tcPr>
            <w:tcW w:w="2641" w:type="dxa"/>
            <w:shd w:val="clear" w:color="auto" w:fill="auto"/>
          </w:tcPr>
          <w:p w:rsidR="00C62831" w:rsidRPr="00835A69" w:rsidRDefault="00C62831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Процент охвата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100,0%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94%</w:t>
            </w:r>
          </w:p>
        </w:tc>
        <w:tc>
          <w:tcPr>
            <w:tcW w:w="2396" w:type="dxa"/>
            <w:shd w:val="clear" w:color="auto" w:fill="auto"/>
          </w:tcPr>
          <w:p w:rsidR="00C62831" w:rsidRPr="00835A69" w:rsidRDefault="00C62831" w:rsidP="001D2C20">
            <w:pPr>
              <w:spacing w:line="240" w:lineRule="atLeast"/>
              <w:contextualSpacing/>
              <w:jc w:val="center"/>
            </w:pPr>
            <w:r>
              <w:t>86,25%</w:t>
            </w:r>
          </w:p>
        </w:tc>
      </w:tr>
    </w:tbl>
    <w:p w:rsidR="00493D13" w:rsidRPr="00835A69" w:rsidRDefault="00493D13" w:rsidP="004C66FE">
      <w:pPr>
        <w:spacing w:line="240" w:lineRule="atLeast"/>
        <w:contextualSpacing/>
        <w:jc w:val="both"/>
      </w:pPr>
      <w:r w:rsidRPr="00835A69">
        <w:tab/>
        <w:t>Согласно схеме иммунизации против вирусного гепатита</w:t>
      </w:r>
      <w:proofErr w:type="gramStart"/>
      <w:r w:rsidRPr="00835A69">
        <w:t xml:space="preserve"> В</w:t>
      </w:r>
      <w:proofErr w:type="gramEnd"/>
      <w:r w:rsidRPr="00835A69">
        <w:t xml:space="preserve"> – третий этап вакцинации будет завершен в первом полугодии 20</w:t>
      </w:r>
      <w:r w:rsidR="00E76FBC">
        <w:t>21</w:t>
      </w:r>
      <w:r w:rsidRPr="00835A69">
        <w:t xml:space="preserve"> года.</w:t>
      </w:r>
    </w:p>
    <w:p w:rsidR="001E2873" w:rsidRPr="00835A69" w:rsidRDefault="001E2873" w:rsidP="004C66FE">
      <w:pPr>
        <w:spacing w:line="240" w:lineRule="atLeast"/>
        <w:contextualSpacing/>
        <w:jc w:val="both"/>
      </w:pPr>
    </w:p>
    <w:p w:rsidR="001E2873" w:rsidRPr="00835A69" w:rsidRDefault="00493D13" w:rsidP="00493D13">
      <w:pPr>
        <w:numPr>
          <w:ilvl w:val="1"/>
          <w:numId w:val="3"/>
        </w:numPr>
        <w:spacing w:line="240" w:lineRule="atLeast"/>
        <w:contextualSpacing/>
        <w:jc w:val="both"/>
      </w:pPr>
      <w:r w:rsidRPr="00835A69">
        <w:rPr>
          <w:b/>
        </w:rPr>
        <w:t>Национальный проект по иммунизации населения против гриппа</w:t>
      </w:r>
    </w:p>
    <w:p w:rsidR="00493D13" w:rsidRPr="00835A69" w:rsidRDefault="00493D13" w:rsidP="004C66FE">
      <w:pPr>
        <w:spacing w:line="240" w:lineRule="atLeast"/>
        <w:contextualSpacing/>
        <w:jc w:val="both"/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396"/>
        <w:gridCol w:w="2396"/>
        <w:gridCol w:w="2396"/>
      </w:tblGrid>
      <w:tr w:rsidR="00E76FBC" w:rsidRPr="00835A69" w:rsidTr="00E76FBC">
        <w:trPr>
          <w:trHeight w:val="552"/>
        </w:trPr>
        <w:tc>
          <w:tcPr>
            <w:tcW w:w="2671" w:type="dxa"/>
            <w:shd w:val="clear" w:color="auto" w:fill="auto"/>
          </w:tcPr>
          <w:p w:rsidR="00E76FBC" w:rsidRPr="00835A69" w:rsidRDefault="00E76FBC" w:rsidP="003F0DFB">
            <w:pPr>
              <w:spacing w:line="240" w:lineRule="atLeast"/>
              <w:contextualSpacing/>
              <w:jc w:val="both"/>
            </w:pPr>
          </w:p>
        </w:tc>
        <w:tc>
          <w:tcPr>
            <w:tcW w:w="2396" w:type="dxa"/>
          </w:tcPr>
          <w:p w:rsidR="00E76FBC" w:rsidRPr="00835A69" w:rsidRDefault="00E76FBC" w:rsidP="00DF102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2018 год</w:t>
            </w:r>
          </w:p>
        </w:tc>
        <w:tc>
          <w:tcPr>
            <w:tcW w:w="2396" w:type="dxa"/>
          </w:tcPr>
          <w:p w:rsidR="00E76FBC" w:rsidRPr="00835A69" w:rsidRDefault="00E76FBC" w:rsidP="00DF102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2019 год</w:t>
            </w:r>
          </w:p>
        </w:tc>
        <w:tc>
          <w:tcPr>
            <w:tcW w:w="2396" w:type="dxa"/>
            <w:shd w:val="clear" w:color="auto" w:fill="auto"/>
          </w:tcPr>
          <w:p w:rsidR="00E76FBC" w:rsidRPr="00835A69" w:rsidRDefault="00E76FBC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C62831" w:rsidRPr="00835A69" w:rsidTr="00E76FBC">
        <w:trPr>
          <w:trHeight w:val="552"/>
        </w:trPr>
        <w:tc>
          <w:tcPr>
            <w:tcW w:w="2671" w:type="dxa"/>
            <w:shd w:val="clear" w:color="auto" w:fill="auto"/>
          </w:tcPr>
          <w:p w:rsidR="00C62831" w:rsidRPr="00835A69" w:rsidRDefault="00C62831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Плановые показатели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91 700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84590</w:t>
            </w:r>
          </w:p>
        </w:tc>
        <w:tc>
          <w:tcPr>
            <w:tcW w:w="2396" w:type="dxa"/>
            <w:shd w:val="clear" w:color="auto" w:fill="auto"/>
          </w:tcPr>
          <w:p w:rsidR="00C62831" w:rsidRPr="00835A69" w:rsidRDefault="00C62831" w:rsidP="001D2C20">
            <w:pPr>
              <w:spacing w:line="240" w:lineRule="atLeast"/>
              <w:contextualSpacing/>
              <w:jc w:val="center"/>
            </w:pPr>
            <w:r>
              <w:t>119975</w:t>
            </w:r>
          </w:p>
        </w:tc>
      </w:tr>
      <w:tr w:rsidR="00C62831" w:rsidRPr="00835A69" w:rsidTr="00E76FBC">
        <w:trPr>
          <w:trHeight w:val="552"/>
        </w:trPr>
        <w:tc>
          <w:tcPr>
            <w:tcW w:w="2671" w:type="dxa"/>
            <w:shd w:val="clear" w:color="auto" w:fill="auto"/>
          </w:tcPr>
          <w:p w:rsidR="00C62831" w:rsidRPr="00835A69" w:rsidRDefault="00C62831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Фактическое выполнение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91 700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81460</w:t>
            </w:r>
          </w:p>
        </w:tc>
        <w:tc>
          <w:tcPr>
            <w:tcW w:w="2396" w:type="dxa"/>
            <w:shd w:val="clear" w:color="auto" w:fill="auto"/>
          </w:tcPr>
          <w:p w:rsidR="00C62831" w:rsidRPr="00835A69" w:rsidRDefault="00C62831" w:rsidP="001D2C20">
            <w:pPr>
              <w:spacing w:line="240" w:lineRule="atLeast"/>
              <w:contextualSpacing/>
              <w:jc w:val="center"/>
            </w:pPr>
            <w:r>
              <w:t>106019</w:t>
            </w:r>
          </w:p>
        </w:tc>
      </w:tr>
      <w:tr w:rsidR="00C62831" w:rsidRPr="00835A69" w:rsidTr="00E76FBC">
        <w:trPr>
          <w:trHeight w:val="552"/>
        </w:trPr>
        <w:tc>
          <w:tcPr>
            <w:tcW w:w="2671" w:type="dxa"/>
            <w:shd w:val="clear" w:color="auto" w:fill="auto"/>
          </w:tcPr>
          <w:p w:rsidR="00C62831" w:rsidRPr="00835A69" w:rsidRDefault="00C62831" w:rsidP="003F0DFB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Процент охвата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100,0%</w:t>
            </w:r>
          </w:p>
        </w:tc>
        <w:tc>
          <w:tcPr>
            <w:tcW w:w="2396" w:type="dxa"/>
          </w:tcPr>
          <w:p w:rsidR="00C62831" w:rsidRPr="00835A69" w:rsidRDefault="00C62831" w:rsidP="00DF102B">
            <w:pPr>
              <w:spacing w:line="240" w:lineRule="atLeast"/>
              <w:contextualSpacing/>
              <w:jc w:val="center"/>
            </w:pPr>
            <w:r w:rsidRPr="00835A69">
              <w:t>96,2%</w:t>
            </w:r>
          </w:p>
        </w:tc>
        <w:tc>
          <w:tcPr>
            <w:tcW w:w="2396" w:type="dxa"/>
            <w:shd w:val="clear" w:color="auto" w:fill="auto"/>
          </w:tcPr>
          <w:p w:rsidR="00C62831" w:rsidRPr="00835A69" w:rsidRDefault="00C62831" w:rsidP="001D2C20">
            <w:pPr>
              <w:spacing w:line="240" w:lineRule="atLeast"/>
              <w:contextualSpacing/>
              <w:jc w:val="center"/>
            </w:pPr>
            <w:r>
              <w:t>88,37%</w:t>
            </w:r>
          </w:p>
        </w:tc>
      </w:tr>
    </w:tbl>
    <w:p w:rsidR="00493D13" w:rsidRPr="00835A69" w:rsidRDefault="00493D13" w:rsidP="004C66FE">
      <w:pPr>
        <w:spacing w:line="240" w:lineRule="atLeast"/>
        <w:contextualSpacing/>
        <w:jc w:val="both"/>
      </w:pPr>
    </w:p>
    <w:p w:rsidR="00DB5136" w:rsidRPr="00DB5136" w:rsidRDefault="007430FC" w:rsidP="00DB5136">
      <w:pPr>
        <w:spacing w:line="240" w:lineRule="atLeast"/>
        <w:ind w:firstLine="680"/>
        <w:jc w:val="both"/>
      </w:pPr>
      <w:r w:rsidRPr="00835A69">
        <w:t xml:space="preserve">Для повышения доступности вакцинации </w:t>
      </w:r>
      <w:r w:rsidR="00C769F4" w:rsidRPr="00835A69">
        <w:t>в</w:t>
      </w:r>
      <w:r w:rsidRPr="00835A69">
        <w:t xml:space="preserve"> 20</w:t>
      </w:r>
      <w:r w:rsidR="00E76FBC">
        <w:t>20</w:t>
      </w:r>
      <w:r w:rsidRPr="00835A69">
        <w:t xml:space="preserve"> год</w:t>
      </w:r>
      <w:r w:rsidR="00C769F4" w:rsidRPr="00835A69">
        <w:t>у,</w:t>
      </w:r>
      <w:r w:rsidRPr="00835A69">
        <w:t xml:space="preserve"> </w:t>
      </w:r>
      <w:r w:rsidR="00904FD8" w:rsidRPr="00835A69">
        <w:t>с августа по ноябрь</w:t>
      </w:r>
      <w:r w:rsidR="00C769F4" w:rsidRPr="00835A69">
        <w:t>,</w:t>
      </w:r>
      <w:r w:rsidR="00904FD8" w:rsidRPr="00835A69">
        <w:t xml:space="preserve"> </w:t>
      </w:r>
      <w:r w:rsidRPr="00835A69">
        <w:t>открыты пункты бесплатной вакцинации против гриппа для совершеннолетних граждан с их письменного согласия. </w:t>
      </w:r>
      <w:r w:rsidR="00465821" w:rsidRPr="00835A69">
        <w:t xml:space="preserve"> </w:t>
      </w:r>
      <w:r w:rsidR="00C769F4" w:rsidRPr="00835A69">
        <w:t>Все</w:t>
      </w:r>
      <w:r w:rsidR="00465821" w:rsidRPr="00835A69">
        <w:t xml:space="preserve">го </w:t>
      </w:r>
      <w:r w:rsidRPr="00835A69">
        <w:t xml:space="preserve">силами выездных бригад поликлиники в мобильных прививочных пунктах </w:t>
      </w:r>
      <w:r w:rsidR="00465821" w:rsidRPr="00835A69">
        <w:t xml:space="preserve">было привито </w:t>
      </w:r>
      <w:r w:rsidR="00DB5136" w:rsidRPr="00DB5136">
        <w:t xml:space="preserve">29604 человек. </w:t>
      </w:r>
    </w:p>
    <w:p w:rsidR="00DB5136" w:rsidRPr="00DB5136" w:rsidRDefault="00DB5136" w:rsidP="00DB5136">
      <w:pPr>
        <w:spacing w:line="240" w:lineRule="atLeast"/>
        <w:contextualSpacing/>
        <w:jc w:val="both"/>
      </w:pPr>
      <w:r w:rsidRPr="00DB5136">
        <w:lastRenderedPageBreak/>
        <w:tab/>
        <w:t xml:space="preserve">Для организованного населения были сформированы прививочные бригады, с выездом </w:t>
      </w:r>
      <w:proofErr w:type="gramStart"/>
      <w:r w:rsidRPr="00DB5136">
        <w:t>на</w:t>
      </w:r>
      <w:proofErr w:type="gramEnd"/>
      <w:r w:rsidRPr="00DB5136">
        <w:t xml:space="preserve">, </w:t>
      </w:r>
      <w:proofErr w:type="gramStart"/>
      <w:r w:rsidRPr="00DB5136">
        <w:t>в</w:t>
      </w:r>
      <w:proofErr w:type="gramEnd"/>
      <w:r w:rsidRPr="00DB5136">
        <w:t xml:space="preserve"> том числе особо крупным организованным группам:</w:t>
      </w:r>
    </w:p>
    <w:p w:rsidR="00DB5136" w:rsidRPr="00DB5136" w:rsidRDefault="00DB5136" w:rsidP="00DB5136">
      <w:pPr>
        <w:spacing w:line="240" w:lineRule="atLeast"/>
        <w:contextualSpacing/>
        <w:jc w:val="both"/>
      </w:pPr>
    </w:p>
    <w:p w:rsidR="00DB5136" w:rsidRPr="00DB5136" w:rsidRDefault="00DB5136" w:rsidP="00DB5136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B5136">
        <w:rPr>
          <w:rFonts w:ascii="Times New Roman" w:hAnsi="Times New Roman"/>
          <w:bCs/>
          <w:sz w:val="24"/>
          <w:szCs w:val="24"/>
        </w:rPr>
        <w:t>МГТУ им. Баумана - 4252 чел.;</w:t>
      </w:r>
    </w:p>
    <w:p w:rsidR="00DB5136" w:rsidRPr="00DB5136" w:rsidRDefault="00DB5136" w:rsidP="00DB5136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B5136">
        <w:rPr>
          <w:rFonts w:ascii="Times New Roman" w:hAnsi="Times New Roman"/>
          <w:bCs/>
          <w:sz w:val="24"/>
          <w:szCs w:val="24"/>
        </w:rPr>
        <w:t>АО ТКГ ВЕГА+Дельта – 554 чел.;</w:t>
      </w:r>
    </w:p>
    <w:p w:rsidR="00DB5136" w:rsidRPr="00DB5136" w:rsidRDefault="00DB5136" w:rsidP="00DB5136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B5136">
        <w:rPr>
          <w:rFonts w:ascii="Times New Roman" w:hAnsi="Times New Roman"/>
          <w:bCs/>
          <w:sz w:val="24"/>
          <w:szCs w:val="24"/>
        </w:rPr>
        <w:t>АО «Мосводоканал» – 394  чел.;</w:t>
      </w:r>
    </w:p>
    <w:p w:rsidR="00DB5136" w:rsidRPr="00DB5136" w:rsidRDefault="00744E7C" w:rsidP="00DB5136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ГБУ «Жилищник» Район</w:t>
      </w:r>
      <w:r w:rsidR="00DB5136" w:rsidRPr="00DB5136">
        <w:rPr>
          <w:rFonts w:ascii="Times New Roman" w:hAnsi="Times New Roman"/>
          <w:bCs/>
          <w:sz w:val="24"/>
          <w:szCs w:val="24"/>
        </w:rPr>
        <w:t xml:space="preserve"> Соколиная Гора – 520 чел.;</w:t>
      </w:r>
    </w:p>
    <w:p w:rsidR="00DB5136" w:rsidRPr="00DB5136" w:rsidRDefault="00DB5136" w:rsidP="00DB5136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B5136">
        <w:rPr>
          <w:rFonts w:ascii="Times New Roman" w:hAnsi="Times New Roman"/>
          <w:bCs/>
          <w:sz w:val="24"/>
          <w:szCs w:val="24"/>
        </w:rPr>
        <w:t xml:space="preserve"> </w:t>
      </w:r>
      <w:r w:rsidRPr="00DB5136">
        <w:rPr>
          <w:rFonts w:ascii="Times New Roman" w:hAnsi="Times New Roman"/>
          <w:sz w:val="24"/>
          <w:szCs w:val="24"/>
        </w:rPr>
        <w:t>НИИ Урологии и интервенционной радиологии им. Н. А. Лопаткина – 324 чел.;</w:t>
      </w:r>
    </w:p>
    <w:p w:rsidR="00DB5136" w:rsidRPr="00DB5136" w:rsidRDefault="00DB5136" w:rsidP="00DB5136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B5136">
        <w:rPr>
          <w:rFonts w:ascii="Times New Roman" w:hAnsi="Times New Roman"/>
          <w:sz w:val="24"/>
          <w:szCs w:val="24"/>
        </w:rPr>
        <w:t xml:space="preserve">Росийский гос. </w:t>
      </w:r>
      <w:proofErr w:type="gramStart"/>
      <w:r w:rsidRPr="00DB5136">
        <w:rPr>
          <w:rFonts w:ascii="Times New Roman" w:hAnsi="Times New Roman"/>
          <w:sz w:val="24"/>
          <w:szCs w:val="24"/>
        </w:rPr>
        <w:t xml:space="preserve">Университет физ. культуры, спорта, молодежи и туризма – 400 чел.; </w:t>
      </w:r>
      <w:proofErr w:type="gramEnd"/>
    </w:p>
    <w:p w:rsidR="00DB5136" w:rsidRPr="00DB5136" w:rsidRDefault="00DB5136" w:rsidP="00DB5136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B5136">
        <w:rPr>
          <w:rFonts w:ascii="Times New Roman" w:hAnsi="Times New Roman"/>
          <w:bCs/>
          <w:sz w:val="24"/>
          <w:szCs w:val="24"/>
        </w:rPr>
        <w:t>АО «НПЦ газотурбостроения «Салют»» – 391 чел.;</w:t>
      </w:r>
    </w:p>
    <w:p w:rsidR="00DB5136" w:rsidRPr="00DB5136" w:rsidRDefault="00DB5136" w:rsidP="00DB5136">
      <w:pPr>
        <w:pStyle w:val="a8"/>
        <w:numPr>
          <w:ilvl w:val="0"/>
          <w:numId w:val="2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B5136">
        <w:rPr>
          <w:rFonts w:ascii="Times New Roman" w:hAnsi="Times New Roman"/>
          <w:bCs/>
          <w:sz w:val="24"/>
          <w:szCs w:val="24"/>
        </w:rPr>
        <w:t>ГБУ «</w:t>
      </w:r>
      <w:r w:rsidRPr="00DB5136">
        <w:rPr>
          <w:rFonts w:ascii="Times New Roman" w:hAnsi="Times New Roman"/>
          <w:sz w:val="24"/>
          <w:szCs w:val="24"/>
        </w:rPr>
        <w:t xml:space="preserve">Станция скорой и неотложной медицинской помощи им. А.С. Пучкова ДЗМ» </w:t>
      </w:r>
      <w:r w:rsidRPr="00DB5136">
        <w:rPr>
          <w:rFonts w:ascii="Times New Roman" w:hAnsi="Times New Roman"/>
          <w:bCs/>
          <w:sz w:val="24"/>
          <w:szCs w:val="24"/>
        </w:rPr>
        <w:t>– 264 чел.</w:t>
      </w:r>
    </w:p>
    <w:p w:rsidR="00DB5136" w:rsidRPr="00DB5136" w:rsidRDefault="00DB5136" w:rsidP="00DB5136">
      <w:pPr>
        <w:tabs>
          <w:tab w:val="left" w:pos="426"/>
        </w:tabs>
        <w:spacing w:line="240" w:lineRule="atLeast"/>
        <w:jc w:val="both"/>
      </w:pPr>
      <w:r w:rsidRPr="00DB5136">
        <w:t>-     ГКОБ №1-256 чел.</w:t>
      </w:r>
      <w:r w:rsidRPr="00DB5136">
        <w:tab/>
      </w:r>
      <w:r w:rsidRPr="00DB5136">
        <w:tab/>
        <w:t xml:space="preserve"> </w:t>
      </w:r>
    </w:p>
    <w:p w:rsidR="00DB5136" w:rsidRDefault="00A62624" w:rsidP="00A62624">
      <w:pPr>
        <w:tabs>
          <w:tab w:val="left" w:pos="426"/>
        </w:tabs>
        <w:spacing w:line="240" w:lineRule="atLeast"/>
        <w:jc w:val="center"/>
        <w:rPr>
          <w:b/>
        </w:rPr>
      </w:pPr>
      <w:r w:rsidRPr="00A62624">
        <w:rPr>
          <w:b/>
        </w:rPr>
        <w:t>Вакцинация населения против коронавирусной инфекции</w:t>
      </w:r>
    </w:p>
    <w:p w:rsidR="00A62624" w:rsidRPr="00A62624" w:rsidRDefault="00A62624" w:rsidP="00A62624">
      <w:pPr>
        <w:tabs>
          <w:tab w:val="left" w:pos="426"/>
        </w:tabs>
        <w:spacing w:line="240" w:lineRule="atLeast"/>
        <w:jc w:val="center"/>
        <w:rPr>
          <w:b/>
        </w:rPr>
      </w:pPr>
    </w:p>
    <w:p w:rsidR="00A62624" w:rsidRDefault="00A62624" w:rsidP="00A62624">
      <w:pPr>
        <w:spacing w:line="240" w:lineRule="atLeast"/>
        <w:ind w:firstLine="680"/>
        <w:jc w:val="both"/>
      </w:pPr>
      <w:r>
        <w:t>На базе Филиала № 3 ГБУЗ «ГП № 64 ДЗМ» организован Центр вакцинации добровольцев против новой коронавирусной инфекции в рамках клинических испытаний вакциной Гам-КОВИД-Вак, разработанной на базе ФГБУ «НИЦЭМ им. Н. Ф. Гамалеи» Минздрава России.</w:t>
      </w:r>
    </w:p>
    <w:p w:rsidR="00A62624" w:rsidRDefault="00A62624" w:rsidP="00A62624">
      <w:pPr>
        <w:spacing w:line="240" w:lineRule="atLeast"/>
        <w:ind w:firstLine="680"/>
        <w:jc w:val="both"/>
      </w:pPr>
      <w:proofErr w:type="gramStart"/>
      <w:r>
        <w:t>На основании Приказа Министерства здравоохранения Российской Федерации от 09.12.2020 г. № 1307н «О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№ 125н» на базах Филиала № 2 ГБУЗ «ГП № 64 ДЗМ» и основного здания ГБУЗ «ГП № 64 ДЗМ» организованы кабинеты вакцинации и кабинеты врачебного осмотра перед вакцинацией с графиком работы</w:t>
      </w:r>
      <w:proofErr w:type="gramEnd"/>
      <w:r>
        <w:t xml:space="preserve"> с 08:00 до 20:00 ежедневно в количестве:</w:t>
      </w:r>
    </w:p>
    <w:p w:rsidR="00A62624" w:rsidRDefault="00A62624" w:rsidP="00A62624">
      <w:pPr>
        <w:spacing w:line="240" w:lineRule="atLeast"/>
        <w:ind w:firstLine="680"/>
        <w:jc w:val="both"/>
      </w:pPr>
      <w:r>
        <w:t>- 2 кабинета врачебного осмотра перед первичной вакцинацией;</w:t>
      </w:r>
    </w:p>
    <w:p w:rsidR="00A62624" w:rsidRDefault="00A62624" w:rsidP="00A62624">
      <w:pPr>
        <w:spacing w:line="240" w:lineRule="atLeast"/>
        <w:ind w:firstLine="680"/>
        <w:jc w:val="both"/>
      </w:pPr>
      <w:r>
        <w:t>- 2 кабинета врачебного осмотра перед повторной вакцинацией;</w:t>
      </w:r>
    </w:p>
    <w:p w:rsidR="00A62624" w:rsidRDefault="00A62624" w:rsidP="00A62624">
      <w:pPr>
        <w:spacing w:line="240" w:lineRule="atLeast"/>
        <w:ind w:firstLine="680"/>
        <w:jc w:val="both"/>
      </w:pPr>
      <w:r>
        <w:t>- 2 кабинета вакцинации.</w:t>
      </w:r>
    </w:p>
    <w:p w:rsidR="00A62624" w:rsidRDefault="00A62624" w:rsidP="00A62624">
      <w:pPr>
        <w:spacing w:line="240" w:lineRule="atLeast"/>
        <w:ind w:firstLine="680"/>
        <w:jc w:val="both"/>
      </w:pPr>
      <w:r>
        <w:t>Запись на вакцинацию осуществляется через портал mos.ru, по телефону Единой справочной службы города Москвы 122 и через стойку информации в поликлинике.</w:t>
      </w:r>
    </w:p>
    <w:p w:rsidR="00A62624" w:rsidRDefault="00A62624" w:rsidP="00A62624">
      <w:pPr>
        <w:spacing w:line="240" w:lineRule="atLeast"/>
        <w:ind w:firstLine="680"/>
        <w:jc w:val="both"/>
      </w:pPr>
      <w:r>
        <w:t>На базах Филиалах № 1 , № 3 и основного здания ГБУЗ «ГП № 64 ДЗМ» организованы ПЦР центры, для сдачи биологического материала. Запись на ПЦР диагностику осуществляется через портал mos.ru, по телефону Единой справочной службы города Москвы 122 и через стойку информации в поликлинике. Срок получения результатов исследования составляет 1-3 дня, результат фиксируется в Единой медицинской информационно-аналитической системе (ЕМИАС). Результат ПЦР мазка доступен пациенту в его личной электронной медицинской карте.</w:t>
      </w:r>
    </w:p>
    <w:p w:rsidR="00835A69" w:rsidRDefault="00A62624" w:rsidP="00A62624">
      <w:pPr>
        <w:spacing w:line="240" w:lineRule="atLeast"/>
        <w:ind w:firstLine="680"/>
        <w:jc w:val="both"/>
      </w:pPr>
      <w:r>
        <w:tab/>
        <w:t>На базе Филиала № 1 ГБУЗ «ГП № 64 ДЗМ» организован ИФА центр. Запись на ИФА диагностику осуществляется также через портал mos.ru, по телефону Единой справочной службы города Москвы 122 и через стойку информации в поликлинике. Срок получения результатов исследования составляет 1-3 дня, результат фиксируется в Единой медицинской информационно-аналитической системе (ЕМИАС). Результат ИФА диагностики доступен пациенту в его личной электронной медицинской карте.</w:t>
      </w:r>
    </w:p>
    <w:p w:rsidR="00A62624" w:rsidRPr="00835A69" w:rsidRDefault="00A62624" w:rsidP="00A62624">
      <w:pPr>
        <w:spacing w:line="240" w:lineRule="atLeast"/>
        <w:ind w:firstLine="680"/>
        <w:jc w:val="both"/>
      </w:pPr>
    </w:p>
    <w:p w:rsidR="00CF41DE" w:rsidRPr="00835A69" w:rsidRDefault="00CF41DE" w:rsidP="00CF41DE">
      <w:pPr>
        <w:numPr>
          <w:ilvl w:val="1"/>
          <w:numId w:val="3"/>
        </w:numPr>
        <w:spacing w:line="240" w:lineRule="atLeast"/>
        <w:contextualSpacing/>
        <w:jc w:val="both"/>
      </w:pPr>
      <w:r w:rsidRPr="00835A69">
        <w:rPr>
          <w:b/>
        </w:rPr>
        <w:t>Льготное лекарственное обеспечение</w:t>
      </w:r>
    </w:p>
    <w:p w:rsidR="00CF41DE" w:rsidRPr="00835A69" w:rsidRDefault="00CF41DE" w:rsidP="00CF41DE">
      <w:pPr>
        <w:spacing w:line="240" w:lineRule="atLeast"/>
        <w:contextualSpacing/>
        <w:jc w:val="both"/>
      </w:pPr>
    </w:p>
    <w:p w:rsidR="00DB411B" w:rsidRDefault="00DB411B" w:rsidP="00DB411B">
      <w:pPr>
        <w:spacing w:line="240" w:lineRule="atLeast"/>
        <w:ind w:firstLine="708"/>
        <w:contextualSpacing/>
        <w:jc w:val="both"/>
      </w:pPr>
      <w:r>
        <w:t>В 2020 году на 13189 пациентов льготной категории всего было выписано 269261 льготных рецепта, получено лекарственных препаратов на сумму 450 586 497.58 руб.</w:t>
      </w:r>
    </w:p>
    <w:p w:rsidR="00DB411B" w:rsidRDefault="00DB411B" w:rsidP="00DB411B">
      <w:pPr>
        <w:spacing w:line="240" w:lineRule="atLeast"/>
        <w:ind w:firstLine="708"/>
        <w:contextualSpacing/>
        <w:jc w:val="both"/>
      </w:pPr>
      <w:proofErr w:type="gramStart"/>
      <w:r>
        <w:t xml:space="preserve">Согласно Постановления Правительства Москвы от 26 ноября 2019 года N 1551-ПП «О расширении возможностей реализации права на получение мер социальной поддержки по обеспечению лекарственными препаратами, назначаемыми по жизненным показаниям и при </w:t>
      </w:r>
      <w:r>
        <w:lastRenderedPageBreak/>
        <w:t xml:space="preserve">индивидуальной непереносимости, и лекарственными препаратами и (или) медицинскими изделиями, назначаемыми по категории заболевания "диабет" в 2020г. оформлено 75 заявлений на сумму 2859842.76 руб. </w:t>
      </w:r>
      <w:proofErr w:type="gramEnd"/>
    </w:p>
    <w:p w:rsidR="003C4B3B" w:rsidRDefault="003C4B3B" w:rsidP="00DB411B">
      <w:pPr>
        <w:spacing w:line="240" w:lineRule="atLeast"/>
        <w:ind w:firstLine="708"/>
        <w:contextualSpacing/>
        <w:jc w:val="both"/>
      </w:pPr>
      <w:r w:rsidRPr="003C4B3B">
        <w:t>Лекарственное обеспечение пациентов, проходящих лечение новой коронавирусной инфекции COVID-19 на дому, осуществляется за счет бюджета города Москвы. Лекарственными препаратами обеспечивается 100 % пациентов, имеющих симптомы заболевания</w:t>
      </w:r>
    </w:p>
    <w:p w:rsidR="00645DCA" w:rsidRPr="00835A69" w:rsidRDefault="00645DCA" w:rsidP="00CF41DE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877B0C" w:rsidRPr="00835A69" w:rsidRDefault="00952EF2" w:rsidP="00CF41DE">
      <w:pPr>
        <w:numPr>
          <w:ilvl w:val="1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Деятельность Отделения медицинской профилактики</w:t>
      </w:r>
    </w:p>
    <w:p w:rsidR="00C02B5B" w:rsidRPr="00835A69" w:rsidRDefault="00C02B5B" w:rsidP="00C02B5B">
      <w:pPr>
        <w:spacing w:line="240" w:lineRule="atLeast"/>
        <w:ind w:left="1429"/>
        <w:contextualSpacing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9"/>
        <w:gridCol w:w="1977"/>
        <w:gridCol w:w="1977"/>
      </w:tblGrid>
      <w:tr w:rsidR="00E76FBC" w:rsidRPr="00835A69" w:rsidTr="00DF102B">
        <w:trPr>
          <w:trHeight w:val="511"/>
        </w:trPr>
        <w:tc>
          <w:tcPr>
            <w:tcW w:w="2994" w:type="pct"/>
            <w:shd w:val="clear" w:color="auto" w:fill="auto"/>
            <w:noWrap/>
            <w:vAlign w:val="center"/>
            <w:hideMark/>
          </w:tcPr>
          <w:p w:rsidR="00E76FBC" w:rsidRPr="00835A69" w:rsidRDefault="00E76FBC" w:rsidP="00D713A9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35A69">
              <w:rPr>
                <w:rFonts w:eastAsia="Calibri"/>
                <w:b/>
                <w:bCs/>
                <w:lang w:eastAsia="en-US"/>
              </w:rPr>
              <w:t>Показатель</w:t>
            </w:r>
          </w:p>
        </w:tc>
        <w:tc>
          <w:tcPr>
            <w:tcW w:w="1003" w:type="pct"/>
            <w:vAlign w:val="center"/>
          </w:tcPr>
          <w:p w:rsidR="00E76FBC" w:rsidRPr="00835A69" w:rsidRDefault="00E76FBC" w:rsidP="00DF102B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35A69">
              <w:rPr>
                <w:rFonts w:eastAsia="Calibri"/>
                <w:b/>
                <w:bCs/>
                <w:lang w:eastAsia="en-US"/>
              </w:rPr>
              <w:t>2019</w:t>
            </w:r>
          </w:p>
        </w:tc>
        <w:tc>
          <w:tcPr>
            <w:tcW w:w="1003" w:type="pct"/>
          </w:tcPr>
          <w:p w:rsidR="00E76FBC" w:rsidRPr="00835A69" w:rsidRDefault="00E76FBC" w:rsidP="00D713A9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2020</w:t>
            </w:r>
          </w:p>
        </w:tc>
      </w:tr>
      <w:tr w:rsidR="00056A63" w:rsidRPr="00835A69" w:rsidTr="00E76FBC">
        <w:trPr>
          <w:trHeight w:val="343"/>
        </w:trPr>
        <w:tc>
          <w:tcPr>
            <w:tcW w:w="2994" w:type="pct"/>
            <w:shd w:val="clear" w:color="auto" w:fill="auto"/>
          </w:tcPr>
          <w:p w:rsidR="00056A63" w:rsidRPr="00835A69" w:rsidRDefault="00056A63" w:rsidP="00AB1755">
            <w:r w:rsidRPr="00835A69">
              <w:t>Число лиц, обученных основам здорового образа жизни, всего</w:t>
            </w:r>
          </w:p>
        </w:tc>
        <w:tc>
          <w:tcPr>
            <w:tcW w:w="1003" w:type="pct"/>
          </w:tcPr>
          <w:p w:rsidR="00056A63" w:rsidRPr="00835A69" w:rsidRDefault="00056A63" w:rsidP="00DF102B">
            <w:pPr>
              <w:jc w:val="center"/>
              <w:rPr>
                <w:b/>
              </w:rPr>
            </w:pPr>
            <w:r w:rsidRPr="00835A69">
              <w:rPr>
                <w:b/>
              </w:rPr>
              <w:t>3957</w:t>
            </w:r>
          </w:p>
        </w:tc>
        <w:tc>
          <w:tcPr>
            <w:tcW w:w="1003" w:type="pct"/>
          </w:tcPr>
          <w:p w:rsidR="00056A63" w:rsidRPr="00835A69" w:rsidRDefault="00056A63" w:rsidP="00AB1755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</w:tr>
      <w:tr w:rsidR="00056A63" w:rsidRPr="00835A69" w:rsidTr="00DF102B">
        <w:trPr>
          <w:trHeight w:val="343"/>
        </w:trPr>
        <w:tc>
          <w:tcPr>
            <w:tcW w:w="2994" w:type="pct"/>
            <w:shd w:val="clear" w:color="auto" w:fill="auto"/>
            <w:vAlign w:val="center"/>
          </w:tcPr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 xml:space="preserve">Число лиц, обученных в школах здоровья,  - </w:t>
            </w:r>
            <w:r w:rsidRPr="00835A69">
              <w:rPr>
                <w:rFonts w:eastAsia="Calibri"/>
                <w:b/>
                <w:bCs/>
                <w:lang w:eastAsia="en-US"/>
              </w:rPr>
              <w:t>всего</w:t>
            </w:r>
            <w:r w:rsidRPr="00835A6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003" w:type="pct"/>
            <w:vAlign w:val="center"/>
          </w:tcPr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5A69">
              <w:rPr>
                <w:rFonts w:eastAsia="Calibri"/>
                <w:b/>
                <w:color w:val="000000"/>
                <w:lang w:eastAsia="en-US"/>
              </w:rPr>
              <w:t>1064</w:t>
            </w:r>
          </w:p>
        </w:tc>
        <w:tc>
          <w:tcPr>
            <w:tcW w:w="1003" w:type="pct"/>
          </w:tcPr>
          <w:p w:rsidR="00056A63" w:rsidRPr="00835A69" w:rsidRDefault="00056A63" w:rsidP="00AB175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86</w:t>
            </w:r>
          </w:p>
        </w:tc>
      </w:tr>
      <w:tr w:rsidR="00056A63" w:rsidRPr="00835A69" w:rsidTr="00E76FBC">
        <w:trPr>
          <w:trHeight w:val="401"/>
        </w:trPr>
        <w:tc>
          <w:tcPr>
            <w:tcW w:w="2994" w:type="pct"/>
            <w:shd w:val="clear" w:color="auto" w:fill="auto"/>
            <w:vAlign w:val="center"/>
            <w:hideMark/>
          </w:tcPr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b/>
                <w:lang w:eastAsia="en-US"/>
              </w:rPr>
              <w:t>В Центре здоровья</w:t>
            </w:r>
          </w:p>
        </w:tc>
        <w:tc>
          <w:tcPr>
            <w:tcW w:w="1003" w:type="pct"/>
            <w:vAlign w:val="center"/>
          </w:tcPr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5A69">
              <w:rPr>
                <w:rFonts w:eastAsia="Calibri"/>
                <w:b/>
                <w:color w:val="000000"/>
                <w:lang w:eastAsia="en-US"/>
              </w:rPr>
              <w:t>1025</w:t>
            </w:r>
          </w:p>
        </w:tc>
        <w:tc>
          <w:tcPr>
            <w:tcW w:w="1003" w:type="pct"/>
          </w:tcPr>
          <w:p w:rsidR="00056A63" w:rsidRPr="00835A69" w:rsidRDefault="00056A63" w:rsidP="00AB175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86</w:t>
            </w:r>
          </w:p>
        </w:tc>
      </w:tr>
      <w:tr w:rsidR="00056A63" w:rsidRPr="00835A69" w:rsidTr="00E76FBC">
        <w:trPr>
          <w:trHeight w:val="579"/>
        </w:trPr>
        <w:tc>
          <w:tcPr>
            <w:tcW w:w="2994" w:type="pct"/>
            <w:shd w:val="clear" w:color="auto" w:fill="auto"/>
            <w:vAlign w:val="center"/>
            <w:hideMark/>
          </w:tcPr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b/>
                <w:bCs/>
                <w:lang w:eastAsia="en-US"/>
              </w:rPr>
              <w:t>в том числе в</w:t>
            </w:r>
            <w:r w:rsidRPr="00835A69">
              <w:rPr>
                <w:rFonts w:eastAsia="Calibri"/>
                <w:lang w:eastAsia="en-US"/>
              </w:rPr>
              <w:t>:                                                                                                                                                               школе профилактики артериальной гипертензии</w:t>
            </w:r>
          </w:p>
        </w:tc>
        <w:tc>
          <w:tcPr>
            <w:tcW w:w="1003" w:type="pct"/>
            <w:vAlign w:val="center"/>
          </w:tcPr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5A69">
              <w:rPr>
                <w:rFonts w:eastAsia="Calibri"/>
                <w:b/>
                <w:color w:val="000000"/>
                <w:lang w:eastAsia="en-US"/>
              </w:rPr>
              <w:t>293</w:t>
            </w:r>
          </w:p>
        </w:tc>
        <w:tc>
          <w:tcPr>
            <w:tcW w:w="1003" w:type="pct"/>
          </w:tcPr>
          <w:p w:rsidR="00056A63" w:rsidRPr="00835A69" w:rsidRDefault="00056A63" w:rsidP="00AB175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35</w:t>
            </w:r>
          </w:p>
        </w:tc>
      </w:tr>
      <w:tr w:rsidR="00056A63" w:rsidRPr="00835A69" w:rsidTr="00DF102B">
        <w:trPr>
          <w:trHeight w:val="348"/>
        </w:trPr>
        <w:tc>
          <w:tcPr>
            <w:tcW w:w="2994" w:type="pct"/>
            <w:shd w:val="clear" w:color="auto" w:fill="auto"/>
            <w:vAlign w:val="center"/>
            <w:hideMark/>
          </w:tcPr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школе профилактики заболеваний костно-мышечной системы</w:t>
            </w:r>
          </w:p>
        </w:tc>
        <w:tc>
          <w:tcPr>
            <w:tcW w:w="1003" w:type="pct"/>
            <w:vAlign w:val="center"/>
          </w:tcPr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5A69">
              <w:rPr>
                <w:rFonts w:eastAsia="Calibri"/>
                <w:b/>
                <w:color w:val="000000"/>
                <w:lang w:eastAsia="en-US"/>
              </w:rPr>
              <w:t>16</w:t>
            </w:r>
          </w:p>
        </w:tc>
        <w:tc>
          <w:tcPr>
            <w:tcW w:w="1003" w:type="pct"/>
          </w:tcPr>
          <w:p w:rsidR="00056A63" w:rsidRPr="00835A69" w:rsidRDefault="00056A63" w:rsidP="00AB175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18</w:t>
            </w:r>
          </w:p>
        </w:tc>
      </w:tr>
      <w:tr w:rsidR="00056A63" w:rsidRPr="00835A69" w:rsidTr="00DF102B">
        <w:trPr>
          <w:trHeight w:val="324"/>
        </w:trPr>
        <w:tc>
          <w:tcPr>
            <w:tcW w:w="2994" w:type="pct"/>
            <w:shd w:val="clear" w:color="auto" w:fill="auto"/>
            <w:vAlign w:val="center"/>
            <w:hideMark/>
          </w:tcPr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школе профилактики бронхиальной астмы</w:t>
            </w:r>
          </w:p>
        </w:tc>
        <w:tc>
          <w:tcPr>
            <w:tcW w:w="1003" w:type="pct"/>
            <w:vAlign w:val="center"/>
          </w:tcPr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5A69">
              <w:rPr>
                <w:rFonts w:eastAsia="Calibri"/>
                <w:b/>
                <w:color w:val="000000"/>
                <w:lang w:eastAsia="en-US"/>
              </w:rPr>
              <w:t>92</w:t>
            </w:r>
          </w:p>
        </w:tc>
        <w:tc>
          <w:tcPr>
            <w:tcW w:w="1003" w:type="pct"/>
          </w:tcPr>
          <w:p w:rsidR="00056A63" w:rsidRPr="00835A69" w:rsidRDefault="00056A63" w:rsidP="00AB175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</w:t>
            </w:r>
          </w:p>
        </w:tc>
      </w:tr>
      <w:tr w:rsidR="00056A63" w:rsidRPr="00835A69" w:rsidTr="00DF102B">
        <w:trPr>
          <w:trHeight w:val="324"/>
        </w:trPr>
        <w:tc>
          <w:tcPr>
            <w:tcW w:w="2994" w:type="pct"/>
            <w:shd w:val="clear" w:color="auto" w:fill="auto"/>
            <w:vAlign w:val="center"/>
            <w:hideMark/>
          </w:tcPr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школе профилактики сахарного диабета</w:t>
            </w:r>
          </w:p>
        </w:tc>
        <w:tc>
          <w:tcPr>
            <w:tcW w:w="1003" w:type="pct"/>
            <w:vAlign w:val="center"/>
          </w:tcPr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5A69">
              <w:rPr>
                <w:rFonts w:eastAsia="Calibri"/>
                <w:b/>
                <w:color w:val="000000"/>
                <w:lang w:eastAsia="en-US"/>
              </w:rPr>
              <w:t>97</w:t>
            </w:r>
          </w:p>
        </w:tc>
        <w:tc>
          <w:tcPr>
            <w:tcW w:w="1003" w:type="pct"/>
          </w:tcPr>
          <w:p w:rsidR="00056A63" w:rsidRPr="00835A69" w:rsidRDefault="00056A63" w:rsidP="00AB175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18</w:t>
            </w:r>
          </w:p>
        </w:tc>
      </w:tr>
      <w:tr w:rsidR="00056A63" w:rsidRPr="00835A69" w:rsidTr="00DF102B">
        <w:trPr>
          <w:trHeight w:val="324"/>
        </w:trPr>
        <w:tc>
          <w:tcPr>
            <w:tcW w:w="2994" w:type="pct"/>
            <w:shd w:val="clear" w:color="auto" w:fill="auto"/>
            <w:vAlign w:val="center"/>
            <w:hideMark/>
          </w:tcPr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прочих школах</w:t>
            </w:r>
          </w:p>
        </w:tc>
        <w:tc>
          <w:tcPr>
            <w:tcW w:w="1003" w:type="pct"/>
            <w:vAlign w:val="center"/>
          </w:tcPr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35A69">
              <w:rPr>
                <w:rFonts w:eastAsia="Calibri"/>
                <w:b/>
                <w:color w:val="000000"/>
                <w:lang w:eastAsia="en-US"/>
              </w:rPr>
              <w:t>527</w:t>
            </w:r>
          </w:p>
        </w:tc>
        <w:tc>
          <w:tcPr>
            <w:tcW w:w="1003" w:type="pct"/>
          </w:tcPr>
          <w:p w:rsidR="00056A63" w:rsidRPr="00835A69" w:rsidRDefault="00056A63" w:rsidP="00AB175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</w:tr>
      <w:tr w:rsidR="00056A63" w:rsidRPr="00835A69" w:rsidTr="00DF102B">
        <w:trPr>
          <w:trHeight w:val="820"/>
        </w:trPr>
        <w:tc>
          <w:tcPr>
            <w:tcW w:w="2994" w:type="pct"/>
            <w:shd w:val="clear" w:color="auto" w:fill="auto"/>
            <w:vAlign w:val="center"/>
          </w:tcPr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в том числе:</w:t>
            </w:r>
          </w:p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школа профилактики инфарктов и инсультов</w:t>
            </w:r>
          </w:p>
        </w:tc>
        <w:tc>
          <w:tcPr>
            <w:tcW w:w="1003" w:type="pct"/>
            <w:vAlign w:val="center"/>
          </w:tcPr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35A69">
              <w:rPr>
                <w:rFonts w:eastAsia="Calibri"/>
                <w:color w:val="000000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1003" w:type="pct"/>
          </w:tcPr>
          <w:p w:rsidR="00056A63" w:rsidRDefault="00056A63" w:rsidP="00AB175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056A63" w:rsidRPr="00835A69" w:rsidRDefault="00056A63" w:rsidP="00AB1755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17</w:t>
            </w:r>
          </w:p>
        </w:tc>
      </w:tr>
      <w:tr w:rsidR="00056A63" w:rsidRPr="00835A69" w:rsidTr="00DF102B">
        <w:trPr>
          <w:trHeight w:val="347"/>
        </w:trPr>
        <w:tc>
          <w:tcPr>
            <w:tcW w:w="2994" w:type="pct"/>
            <w:shd w:val="clear" w:color="auto" w:fill="auto"/>
            <w:vAlign w:val="center"/>
          </w:tcPr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школа по отказу от табакокурения</w:t>
            </w:r>
          </w:p>
        </w:tc>
        <w:tc>
          <w:tcPr>
            <w:tcW w:w="1003" w:type="pct"/>
            <w:vAlign w:val="center"/>
          </w:tcPr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35A69">
              <w:rPr>
                <w:rFonts w:eastAsia="Calibri"/>
                <w:color w:val="000000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1003" w:type="pct"/>
          </w:tcPr>
          <w:p w:rsidR="00056A63" w:rsidRPr="00835A69" w:rsidRDefault="00056A63" w:rsidP="00AB1755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056A63" w:rsidRPr="00835A69" w:rsidTr="00DF102B">
        <w:trPr>
          <w:trHeight w:val="324"/>
        </w:trPr>
        <w:tc>
          <w:tcPr>
            <w:tcW w:w="2994" w:type="pct"/>
            <w:shd w:val="clear" w:color="auto" w:fill="auto"/>
            <w:vAlign w:val="center"/>
          </w:tcPr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35A69">
              <w:rPr>
                <w:rFonts w:eastAsia="Calibri"/>
                <w:b/>
                <w:lang w:eastAsia="en-US"/>
              </w:rPr>
              <w:t>В Отделении профилактики:</w:t>
            </w:r>
          </w:p>
        </w:tc>
        <w:tc>
          <w:tcPr>
            <w:tcW w:w="1003" w:type="pct"/>
            <w:vAlign w:val="center"/>
          </w:tcPr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 w:rsidRPr="00835A69">
              <w:rPr>
                <w:rFonts w:eastAsia="Calibri"/>
                <w:b/>
                <w:color w:val="000000"/>
                <w:u w:val="single"/>
                <w:lang w:eastAsia="en-US"/>
              </w:rPr>
              <w:t>39</w:t>
            </w:r>
          </w:p>
        </w:tc>
        <w:tc>
          <w:tcPr>
            <w:tcW w:w="1003" w:type="pct"/>
          </w:tcPr>
          <w:p w:rsidR="00056A63" w:rsidRPr="00835A69" w:rsidRDefault="00056A63" w:rsidP="00AB1755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>23</w:t>
            </w:r>
          </w:p>
        </w:tc>
      </w:tr>
      <w:tr w:rsidR="00056A63" w:rsidRPr="00835A69" w:rsidTr="00DF102B">
        <w:trPr>
          <w:trHeight w:val="324"/>
        </w:trPr>
        <w:tc>
          <w:tcPr>
            <w:tcW w:w="2994" w:type="pct"/>
            <w:shd w:val="clear" w:color="auto" w:fill="auto"/>
            <w:vAlign w:val="center"/>
          </w:tcPr>
          <w:p w:rsidR="00056A63" w:rsidRPr="00835A69" w:rsidRDefault="00056A63" w:rsidP="00D713A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школа профилактики инфарктов и инсультов</w:t>
            </w:r>
          </w:p>
        </w:tc>
        <w:tc>
          <w:tcPr>
            <w:tcW w:w="1003" w:type="pct"/>
            <w:vAlign w:val="center"/>
          </w:tcPr>
          <w:p w:rsidR="00056A63" w:rsidRPr="00835A69" w:rsidRDefault="00056A63" w:rsidP="00DF102B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835A69">
              <w:rPr>
                <w:rFonts w:eastAsia="Calibri"/>
                <w:color w:val="000000"/>
                <w:lang w:eastAsia="en-US"/>
              </w:rPr>
              <w:t>39</w:t>
            </w:r>
          </w:p>
        </w:tc>
        <w:tc>
          <w:tcPr>
            <w:tcW w:w="1003" w:type="pct"/>
          </w:tcPr>
          <w:p w:rsidR="00056A63" w:rsidRPr="00835A69" w:rsidRDefault="00056A63" w:rsidP="00AB1755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23</w:t>
            </w:r>
          </w:p>
        </w:tc>
      </w:tr>
    </w:tbl>
    <w:p w:rsidR="00645DCA" w:rsidRPr="00835A69" w:rsidRDefault="00645DCA" w:rsidP="0062218B">
      <w:pPr>
        <w:tabs>
          <w:tab w:val="left" w:pos="426"/>
        </w:tabs>
        <w:spacing w:line="240" w:lineRule="atLeast"/>
        <w:jc w:val="both"/>
        <w:rPr>
          <w:b/>
        </w:rPr>
      </w:pPr>
    </w:p>
    <w:p w:rsidR="0062218B" w:rsidRPr="00835A69" w:rsidRDefault="00877B0C" w:rsidP="0062218B">
      <w:pPr>
        <w:tabs>
          <w:tab w:val="left" w:pos="426"/>
        </w:tabs>
        <w:spacing w:line="240" w:lineRule="atLeast"/>
        <w:jc w:val="both"/>
      </w:pPr>
      <w:r w:rsidRPr="00835A69">
        <w:rPr>
          <w:b/>
        </w:rPr>
        <w:t>Комментарий:</w:t>
      </w:r>
      <w:r w:rsidRPr="00835A69">
        <w:t xml:space="preserve"> </w:t>
      </w:r>
    </w:p>
    <w:p w:rsidR="00877B0C" w:rsidRPr="00835A69" w:rsidRDefault="00E0090E" w:rsidP="0062218B">
      <w:pPr>
        <w:tabs>
          <w:tab w:val="left" w:pos="426"/>
        </w:tabs>
        <w:spacing w:line="240" w:lineRule="atLeast"/>
        <w:jc w:val="both"/>
      </w:pPr>
      <w:r w:rsidRPr="00835A69">
        <w:tab/>
      </w:r>
      <w:r w:rsidRPr="00835A69">
        <w:tab/>
      </w:r>
      <w:r w:rsidR="00877B0C" w:rsidRPr="00835A69">
        <w:t xml:space="preserve">Деятельность </w:t>
      </w:r>
      <w:r w:rsidR="0062218B" w:rsidRPr="00835A69">
        <w:t>отделения</w:t>
      </w:r>
      <w:r w:rsidR="00877B0C" w:rsidRPr="00835A69">
        <w:t xml:space="preserve"> медицинской профилактики стабильна, продолжаются проведение школ, выездные акции, вакцинация</w:t>
      </w:r>
      <w:r w:rsidR="00877B0C" w:rsidRPr="009E27B4">
        <w:t>, участие в диспансеризации определенных групп населения</w:t>
      </w:r>
      <w:r w:rsidR="009E27B4" w:rsidRPr="009E27B4">
        <w:t xml:space="preserve"> (</w:t>
      </w:r>
      <w:r w:rsidR="009E27B4">
        <w:t xml:space="preserve">до марта 2020 </w:t>
      </w:r>
      <w:r w:rsidR="009E27B4" w:rsidRPr="009E27B4">
        <w:t>года)</w:t>
      </w:r>
      <w:r w:rsidR="00877B0C" w:rsidRPr="009E27B4">
        <w:t>.</w:t>
      </w:r>
    </w:p>
    <w:p w:rsidR="00A96FD9" w:rsidRPr="00835A69" w:rsidRDefault="00A96FD9" w:rsidP="0062218B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</w:p>
    <w:p w:rsidR="0062218B" w:rsidRPr="00835A69" w:rsidRDefault="0062218B" w:rsidP="0062218B">
      <w:pPr>
        <w:numPr>
          <w:ilvl w:val="1"/>
          <w:numId w:val="3"/>
        </w:numPr>
        <w:tabs>
          <w:tab w:val="left" w:pos="493"/>
        </w:tabs>
        <w:spacing w:after="494" w:line="230" w:lineRule="exact"/>
        <w:contextualSpacing/>
        <w:jc w:val="both"/>
        <w:rPr>
          <w:b/>
        </w:rPr>
      </w:pPr>
      <w:r w:rsidRPr="00835A69">
        <w:rPr>
          <w:b/>
        </w:rPr>
        <w:t>Деятельность Центра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843"/>
      </w:tblGrid>
      <w:tr w:rsidR="00DB5136" w:rsidRPr="00835A69" w:rsidTr="00FE1F05">
        <w:tc>
          <w:tcPr>
            <w:tcW w:w="4077" w:type="dxa"/>
            <w:shd w:val="clear" w:color="auto" w:fill="auto"/>
            <w:vAlign w:val="center"/>
          </w:tcPr>
          <w:p w:rsidR="00DB5136" w:rsidRPr="00835A69" w:rsidRDefault="00DB5136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Показатель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136" w:rsidRPr="00835A69" w:rsidRDefault="00DB5136" w:rsidP="00DF102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136" w:rsidRPr="00835A69" w:rsidRDefault="00DB5136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DB5136" w:rsidRPr="00835A69" w:rsidTr="00FE1F05">
        <w:tc>
          <w:tcPr>
            <w:tcW w:w="4077" w:type="dxa"/>
            <w:shd w:val="clear" w:color="auto" w:fill="auto"/>
          </w:tcPr>
          <w:p w:rsidR="00DB5136" w:rsidRPr="00835A69" w:rsidRDefault="00DB5136" w:rsidP="003F0DFB">
            <w:pPr>
              <w:tabs>
                <w:tab w:val="left" w:pos="493"/>
              </w:tabs>
              <w:spacing w:line="240" w:lineRule="atLeast"/>
              <w:contextualSpacing/>
              <w:rPr>
                <w:b/>
              </w:rPr>
            </w:pPr>
            <w:r w:rsidRPr="00835A69">
              <w:rPr>
                <w:rStyle w:val="115pt"/>
                <w:sz w:val="24"/>
                <w:szCs w:val="24"/>
              </w:rPr>
              <w:t>Число лиц, обратившихся в центры здоровья, взрослое население</w:t>
            </w:r>
          </w:p>
        </w:tc>
        <w:tc>
          <w:tcPr>
            <w:tcW w:w="1843" w:type="dxa"/>
            <w:shd w:val="clear" w:color="auto" w:fill="auto"/>
          </w:tcPr>
          <w:p w:rsidR="00DB5136" w:rsidRPr="00835A69" w:rsidRDefault="00DB5136" w:rsidP="00DF102B">
            <w:pPr>
              <w:tabs>
                <w:tab w:val="left" w:pos="493"/>
              </w:tabs>
              <w:spacing w:line="240" w:lineRule="atLeast"/>
              <w:contextualSpacing/>
              <w:jc w:val="center"/>
            </w:pPr>
            <w:r w:rsidRPr="00835A69">
              <w:t>3957</w:t>
            </w:r>
          </w:p>
        </w:tc>
        <w:tc>
          <w:tcPr>
            <w:tcW w:w="1843" w:type="dxa"/>
            <w:shd w:val="clear" w:color="auto" w:fill="auto"/>
          </w:tcPr>
          <w:p w:rsidR="00DB5136" w:rsidRPr="00835A69" w:rsidRDefault="00DB5136" w:rsidP="00AB1755">
            <w:pPr>
              <w:tabs>
                <w:tab w:val="left" w:pos="493"/>
              </w:tabs>
              <w:spacing w:line="240" w:lineRule="atLeast"/>
              <w:contextualSpacing/>
              <w:jc w:val="center"/>
            </w:pPr>
            <w:r>
              <w:t>119</w:t>
            </w:r>
          </w:p>
        </w:tc>
      </w:tr>
      <w:tr w:rsidR="00DB5136" w:rsidRPr="00835A69" w:rsidTr="00FE1F05">
        <w:tc>
          <w:tcPr>
            <w:tcW w:w="4077" w:type="dxa"/>
            <w:shd w:val="clear" w:color="auto" w:fill="auto"/>
          </w:tcPr>
          <w:p w:rsidR="00DB5136" w:rsidRPr="00835A69" w:rsidRDefault="00DB5136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rStyle w:val="115pt"/>
                <w:sz w:val="24"/>
                <w:szCs w:val="24"/>
                <w:lang w:eastAsia="ru-RU"/>
              </w:rPr>
              <w:t xml:space="preserve">Из них: </w:t>
            </w:r>
            <w:proofErr w:type="gramStart"/>
            <w:r w:rsidRPr="00835A69">
              <w:rPr>
                <w:rStyle w:val="115pt"/>
                <w:sz w:val="24"/>
                <w:szCs w:val="24"/>
                <w:lang w:eastAsia="ru-RU"/>
              </w:rPr>
              <w:t>Здоровые</w:t>
            </w:r>
            <w:proofErr w:type="gramEnd"/>
            <w:r w:rsidRPr="00835A69">
              <w:rPr>
                <w:rStyle w:val="115pt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843" w:type="dxa"/>
            <w:shd w:val="clear" w:color="auto" w:fill="auto"/>
          </w:tcPr>
          <w:p w:rsidR="00DB5136" w:rsidRPr="00835A69" w:rsidRDefault="00DB5136" w:rsidP="00DF102B">
            <w:pPr>
              <w:tabs>
                <w:tab w:val="left" w:pos="493"/>
              </w:tabs>
              <w:spacing w:line="240" w:lineRule="atLeast"/>
              <w:contextualSpacing/>
              <w:jc w:val="center"/>
            </w:pPr>
            <w:r w:rsidRPr="00835A69">
              <w:t>1551</w:t>
            </w:r>
          </w:p>
        </w:tc>
        <w:tc>
          <w:tcPr>
            <w:tcW w:w="1843" w:type="dxa"/>
            <w:shd w:val="clear" w:color="auto" w:fill="auto"/>
          </w:tcPr>
          <w:p w:rsidR="00DB5136" w:rsidRPr="00835A69" w:rsidRDefault="00DB5136" w:rsidP="00AB1755">
            <w:pPr>
              <w:tabs>
                <w:tab w:val="left" w:pos="493"/>
              </w:tabs>
              <w:spacing w:line="240" w:lineRule="atLeast"/>
              <w:contextualSpacing/>
              <w:jc w:val="center"/>
            </w:pPr>
            <w:r>
              <w:t>53</w:t>
            </w:r>
          </w:p>
        </w:tc>
      </w:tr>
      <w:tr w:rsidR="00DB5136" w:rsidRPr="00835A69" w:rsidTr="00FE1F05">
        <w:tc>
          <w:tcPr>
            <w:tcW w:w="4077" w:type="dxa"/>
            <w:shd w:val="clear" w:color="auto" w:fill="auto"/>
          </w:tcPr>
          <w:p w:rsidR="00DB5136" w:rsidRPr="00835A69" w:rsidRDefault="00DB5136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rStyle w:val="115pt"/>
                <w:sz w:val="24"/>
                <w:szCs w:val="24"/>
                <w:lang w:eastAsia="ru-RU"/>
              </w:rPr>
              <w:t>С факторами риска: всего</w:t>
            </w:r>
          </w:p>
        </w:tc>
        <w:tc>
          <w:tcPr>
            <w:tcW w:w="1843" w:type="dxa"/>
            <w:shd w:val="clear" w:color="auto" w:fill="auto"/>
          </w:tcPr>
          <w:p w:rsidR="00DB5136" w:rsidRPr="00835A69" w:rsidRDefault="00DB5136" w:rsidP="00DF102B">
            <w:pPr>
              <w:tabs>
                <w:tab w:val="left" w:pos="493"/>
              </w:tabs>
              <w:spacing w:line="240" w:lineRule="atLeast"/>
              <w:contextualSpacing/>
              <w:jc w:val="center"/>
            </w:pPr>
            <w:r w:rsidRPr="00835A69">
              <w:t>2406</w:t>
            </w:r>
          </w:p>
        </w:tc>
        <w:tc>
          <w:tcPr>
            <w:tcW w:w="1843" w:type="dxa"/>
            <w:shd w:val="clear" w:color="auto" w:fill="auto"/>
          </w:tcPr>
          <w:p w:rsidR="00DB5136" w:rsidRPr="00835A69" w:rsidRDefault="00DB5136" w:rsidP="00AB1755">
            <w:pPr>
              <w:tabs>
                <w:tab w:val="left" w:pos="493"/>
              </w:tabs>
              <w:spacing w:line="240" w:lineRule="atLeast"/>
              <w:contextualSpacing/>
              <w:jc w:val="center"/>
            </w:pPr>
            <w:r>
              <w:t>66</w:t>
            </w:r>
          </w:p>
        </w:tc>
      </w:tr>
      <w:tr w:rsidR="00DB5136" w:rsidRPr="00835A69" w:rsidTr="00FE1F05">
        <w:tc>
          <w:tcPr>
            <w:tcW w:w="4077" w:type="dxa"/>
            <w:shd w:val="clear" w:color="auto" w:fill="auto"/>
          </w:tcPr>
          <w:p w:rsidR="00DB5136" w:rsidRPr="00835A69" w:rsidRDefault="00DB5136" w:rsidP="003F0DFB">
            <w:pPr>
              <w:pStyle w:val="21"/>
              <w:shd w:val="clear" w:color="auto" w:fill="auto"/>
              <w:spacing w:before="0" w:after="0" w:line="240" w:lineRule="atLeas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rStyle w:val="115pt"/>
                <w:sz w:val="24"/>
                <w:szCs w:val="24"/>
                <w:lang w:eastAsia="ru-RU"/>
              </w:rPr>
              <w:t>в том числе: взрослое население</w:t>
            </w:r>
          </w:p>
        </w:tc>
        <w:tc>
          <w:tcPr>
            <w:tcW w:w="1843" w:type="dxa"/>
            <w:shd w:val="clear" w:color="auto" w:fill="auto"/>
          </w:tcPr>
          <w:p w:rsidR="00DB5136" w:rsidRPr="00835A69" w:rsidRDefault="00DB5136" w:rsidP="00FE1F05">
            <w:pPr>
              <w:jc w:val="center"/>
            </w:pPr>
            <w:r w:rsidRPr="00835A69">
              <w:t>2406</w:t>
            </w:r>
          </w:p>
        </w:tc>
        <w:tc>
          <w:tcPr>
            <w:tcW w:w="1843" w:type="dxa"/>
            <w:shd w:val="clear" w:color="auto" w:fill="auto"/>
          </w:tcPr>
          <w:p w:rsidR="00DB5136" w:rsidRPr="00835A69" w:rsidRDefault="00DB5136" w:rsidP="00AB1755">
            <w:pPr>
              <w:tabs>
                <w:tab w:val="left" w:pos="493"/>
              </w:tabs>
              <w:spacing w:line="240" w:lineRule="atLeast"/>
              <w:contextualSpacing/>
              <w:jc w:val="center"/>
            </w:pPr>
            <w:r>
              <w:t>66</w:t>
            </w:r>
          </w:p>
        </w:tc>
      </w:tr>
    </w:tbl>
    <w:p w:rsidR="00645DCA" w:rsidRPr="00835A69" w:rsidRDefault="00645DCA" w:rsidP="0062218B">
      <w:pPr>
        <w:tabs>
          <w:tab w:val="left" w:pos="426"/>
        </w:tabs>
        <w:spacing w:line="240" w:lineRule="atLeast"/>
        <w:jc w:val="both"/>
        <w:rPr>
          <w:b/>
        </w:rPr>
      </w:pPr>
    </w:p>
    <w:p w:rsidR="0062218B" w:rsidRPr="00835A69" w:rsidRDefault="00877B0C" w:rsidP="0062218B">
      <w:pPr>
        <w:tabs>
          <w:tab w:val="left" w:pos="426"/>
        </w:tabs>
        <w:spacing w:line="240" w:lineRule="atLeast"/>
        <w:jc w:val="both"/>
      </w:pPr>
      <w:r w:rsidRPr="00835A69">
        <w:rPr>
          <w:b/>
        </w:rPr>
        <w:t>Комментарий:</w:t>
      </w:r>
      <w:r w:rsidRPr="00835A69">
        <w:t xml:space="preserve"> </w:t>
      </w:r>
    </w:p>
    <w:p w:rsidR="00877B0C" w:rsidRDefault="00E0090E" w:rsidP="00DB5136">
      <w:pPr>
        <w:tabs>
          <w:tab w:val="left" w:pos="426"/>
        </w:tabs>
        <w:spacing w:line="240" w:lineRule="atLeast"/>
        <w:jc w:val="both"/>
      </w:pPr>
      <w:r w:rsidRPr="00835A69">
        <w:tab/>
      </w:r>
      <w:r w:rsidRPr="00835A69">
        <w:tab/>
      </w:r>
      <w:r w:rsidR="00DB5136" w:rsidRPr="00DB5136">
        <w:t>Деятельность Центра здоровья отображена за период январь-февраль 2020 г. в связи с  приостановлением деятельности Центра Здоровья ввиду пандемии новой коронавирусной инфекции.</w:t>
      </w:r>
    </w:p>
    <w:p w:rsidR="00015FB1" w:rsidRPr="00835A69" w:rsidRDefault="00015FB1" w:rsidP="00DB5136">
      <w:pPr>
        <w:tabs>
          <w:tab w:val="left" w:pos="426"/>
        </w:tabs>
        <w:spacing w:line="240" w:lineRule="atLeast"/>
        <w:jc w:val="both"/>
        <w:rPr>
          <w:sz w:val="26"/>
          <w:szCs w:val="26"/>
        </w:rPr>
      </w:pPr>
    </w:p>
    <w:p w:rsidR="00493D13" w:rsidRPr="00835A69" w:rsidRDefault="006870EF" w:rsidP="006870EF">
      <w:pPr>
        <w:numPr>
          <w:ilvl w:val="1"/>
          <w:numId w:val="3"/>
        </w:numPr>
        <w:spacing w:line="240" w:lineRule="atLeast"/>
        <w:contextualSpacing/>
        <w:jc w:val="both"/>
      </w:pPr>
      <w:r w:rsidRPr="00835A69">
        <w:rPr>
          <w:b/>
        </w:rPr>
        <w:t>Анализ удовлетворенности населения оказанием медицинской помощи на основе данных об обращениях граждан</w:t>
      </w:r>
    </w:p>
    <w:p w:rsidR="006870EF" w:rsidRPr="00835A69" w:rsidRDefault="006870EF" w:rsidP="004C66FE">
      <w:pPr>
        <w:spacing w:line="240" w:lineRule="atLeast"/>
        <w:contextualSpacing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2268"/>
      </w:tblGrid>
      <w:tr w:rsidR="00E177EC" w:rsidRPr="00835A69" w:rsidTr="00E177EC">
        <w:tc>
          <w:tcPr>
            <w:tcW w:w="7338" w:type="dxa"/>
            <w:shd w:val="clear" w:color="auto" w:fill="auto"/>
          </w:tcPr>
          <w:p w:rsidR="00E177EC" w:rsidRPr="00835A69" w:rsidRDefault="00E177EC" w:rsidP="003F0DFB">
            <w:pPr>
              <w:spacing w:line="240" w:lineRule="atLeast"/>
              <w:rPr>
                <w:rFonts w:eastAsia="Calibri"/>
              </w:rPr>
            </w:pPr>
          </w:p>
          <w:p w:rsidR="00E177EC" w:rsidRPr="00835A69" w:rsidRDefault="00E177EC" w:rsidP="003F0DFB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177EC" w:rsidRPr="00835A69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 xml:space="preserve">МО </w:t>
            </w:r>
          </w:p>
          <w:p w:rsidR="00E177EC" w:rsidRPr="00835A69" w:rsidRDefault="00E177EC" w:rsidP="003C4B3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За 4 квартала 20</w:t>
            </w:r>
            <w:r w:rsidR="003C4B3B">
              <w:rPr>
                <w:rFonts w:eastAsia="Calibri"/>
                <w:b/>
              </w:rPr>
              <w:t>20</w:t>
            </w:r>
          </w:p>
        </w:tc>
      </w:tr>
      <w:tr w:rsidR="00E177EC" w:rsidRPr="00835A69" w:rsidTr="00E177EC">
        <w:tc>
          <w:tcPr>
            <w:tcW w:w="7338" w:type="dxa"/>
            <w:shd w:val="clear" w:color="auto" w:fill="auto"/>
          </w:tcPr>
          <w:p w:rsidR="00E177EC" w:rsidRPr="00835A69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Прикрепленное</w:t>
            </w:r>
          </w:p>
          <w:p w:rsidR="00E177EC" w:rsidRPr="00835A69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население</w:t>
            </w:r>
          </w:p>
        </w:tc>
        <w:tc>
          <w:tcPr>
            <w:tcW w:w="2268" w:type="dxa"/>
            <w:shd w:val="clear" w:color="auto" w:fill="auto"/>
          </w:tcPr>
          <w:p w:rsidR="00E177EC" w:rsidRPr="00835A69" w:rsidRDefault="003C4B3B" w:rsidP="00FA32EA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179607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ВСЕГО обращений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1307</w:t>
            </w:r>
          </w:p>
        </w:tc>
      </w:tr>
      <w:tr w:rsidR="003C4B3B" w:rsidRPr="00835A69" w:rsidTr="00E177EC">
        <w:trPr>
          <w:trHeight w:val="623"/>
        </w:trPr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Расчет на 10 000</w:t>
            </w:r>
          </w:p>
          <w:p w:rsidR="003C4B3B" w:rsidRPr="00835A69" w:rsidRDefault="003C4B3B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населения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72,8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1.Организация работы МО</w:t>
            </w:r>
            <w:proofErr w:type="gramStart"/>
            <w:r w:rsidRPr="00835A69">
              <w:rPr>
                <w:b/>
              </w:rPr>
              <w:t xml:space="preserve"> В</w:t>
            </w:r>
            <w:proofErr w:type="gramEnd"/>
            <w:r w:rsidRPr="00835A69">
              <w:rPr>
                <w:b/>
              </w:rPr>
              <w:t>сего:</w:t>
            </w:r>
          </w:p>
          <w:p w:rsidR="003C4B3B" w:rsidRPr="00835A69" w:rsidRDefault="003C4B3B" w:rsidP="003F0DFB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в т.ч.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125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t>Запись на прием к врачу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</w:tr>
      <w:tr w:rsidR="003C4B3B" w:rsidRPr="00835A69" w:rsidTr="00E177EC">
        <w:trPr>
          <w:trHeight w:val="435"/>
        </w:trPr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t>Время ожидания приема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</w:pPr>
            <w:r w:rsidRPr="00835A69">
              <w:t>Направления на обследование и сроки ожидания (в т.ч. КТ и МРТ)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t>Прикрепление к МО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</w:pPr>
            <w:r w:rsidRPr="00835A69">
              <w:t>Др.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2. Качество оказания мед</w:t>
            </w:r>
            <w:proofErr w:type="gramStart"/>
            <w:r w:rsidRPr="00835A69">
              <w:rPr>
                <w:b/>
              </w:rPr>
              <w:t>.</w:t>
            </w:r>
            <w:proofErr w:type="gramEnd"/>
            <w:r w:rsidRPr="00835A69">
              <w:rPr>
                <w:b/>
              </w:rPr>
              <w:t xml:space="preserve"> </w:t>
            </w:r>
            <w:proofErr w:type="gramStart"/>
            <w:r w:rsidRPr="00835A69">
              <w:rPr>
                <w:b/>
              </w:rPr>
              <w:t>п</w:t>
            </w:r>
            <w:proofErr w:type="gramEnd"/>
            <w:r w:rsidRPr="00835A69">
              <w:rPr>
                <w:b/>
              </w:rPr>
              <w:t xml:space="preserve">омощи, </w:t>
            </w:r>
          </w:p>
          <w:p w:rsidR="003C4B3B" w:rsidRPr="00835A69" w:rsidRDefault="003C4B3B" w:rsidP="003F0DFB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в т.ч.</w:t>
            </w:r>
            <w:r w:rsidRPr="00835A69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556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t>Организ</w:t>
            </w:r>
            <w:proofErr w:type="gramStart"/>
            <w:r w:rsidRPr="00835A69">
              <w:t>.м</w:t>
            </w:r>
            <w:proofErr w:type="gramEnd"/>
            <w:r w:rsidRPr="00835A69">
              <w:t>ед.помощи на дому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</w:pPr>
            <w:r w:rsidRPr="00835A69">
              <w:t>Из них: трудность дозвона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</w:pPr>
            <w:r w:rsidRPr="00835A69">
              <w:t>Врач не  обслужил вызов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</w:pPr>
            <w:r w:rsidRPr="00835A69">
              <w:t>Вопросы закономерности оказания платных услуг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t>Орг. мед</w:t>
            </w:r>
            <w:proofErr w:type="gramStart"/>
            <w:r w:rsidRPr="00835A69">
              <w:t>.</w:t>
            </w:r>
            <w:proofErr w:type="gramEnd"/>
            <w:r w:rsidRPr="00835A69">
              <w:t xml:space="preserve"> </w:t>
            </w:r>
            <w:proofErr w:type="gramStart"/>
            <w:r w:rsidRPr="00835A69">
              <w:t>п</w:t>
            </w:r>
            <w:proofErr w:type="gramEnd"/>
            <w:r w:rsidRPr="00835A69">
              <w:t>омощи детям в образоват. организациях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  <w:r w:rsidRPr="00835A69">
              <w:t>Прочее (полнота обследования, качество лечения)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3. Работа стоматологических МО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4. ЛЛО  всего</w:t>
            </w:r>
          </w:p>
          <w:p w:rsidR="003C4B3B" w:rsidRPr="00835A69" w:rsidRDefault="003C4B3B" w:rsidP="003F0DFB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 xml:space="preserve">в т.ч. 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  <w:r w:rsidRPr="00835A69">
              <w:t>СД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</w:pPr>
            <w:r w:rsidRPr="00835A69">
              <w:t>Онкология</w:t>
            </w:r>
          </w:p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3C4B3B" w:rsidRPr="00835A69" w:rsidTr="00E177EC">
        <w:trPr>
          <w:trHeight w:val="547"/>
        </w:trPr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  <w:r w:rsidRPr="00835A69">
              <w:t xml:space="preserve">Др. специфика  </w:t>
            </w:r>
          </w:p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  <w:r w:rsidRPr="00835A69">
              <w:t>Индивид</w:t>
            </w:r>
            <w:proofErr w:type="gramStart"/>
            <w:r w:rsidRPr="00835A69">
              <w:t>.з</w:t>
            </w:r>
            <w:proofErr w:type="gramEnd"/>
            <w:r w:rsidRPr="00835A69">
              <w:t>акупки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5. Организация питания детям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-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6. Комфортная среда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7. Нарушение норм этики и деонтологии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8. Вопросы экспертизы:</w:t>
            </w:r>
            <w:r w:rsidRPr="00835A69">
              <w:t xml:space="preserve"> направление на МСЭ </w:t>
            </w:r>
            <w:proofErr w:type="gramStart"/>
            <w:r w:rsidRPr="00835A69">
              <w:t>-в</w:t>
            </w:r>
            <w:proofErr w:type="gramEnd"/>
            <w:r w:rsidRPr="00835A69">
              <w:t>ыдача справок на СКЛ и СКК -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54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9. Вопросы стационарного лечения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b/>
              </w:rPr>
              <w:t>10. Вакцинопрофилактика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11. Обращения справочного характера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309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12. Благодарности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</w:t>
            </w:r>
          </w:p>
        </w:tc>
      </w:tr>
      <w:tr w:rsidR="003C4B3B" w:rsidRPr="00835A69" w:rsidTr="00E177EC">
        <w:tc>
          <w:tcPr>
            <w:tcW w:w="7338" w:type="dxa"/>
            <w:shd w:val="clear" w:color="auto" w:fill="auto"/>
          </w:tcPr>
          <w:p w:rsidR="003C4B3B" w:rsidRPr="00835A69" w:rsidRDefault="003C4B3B" w:rsidP="003F0DFB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Вынесено дисципл</w:t>
            </w:r>
            <w:proofErr w:type="gramStart"/>
            <w:r w:rsidRPr="00835A69">
              <w:rPr>
                <w:b/>
              </w:rPr>
              <w:t>.в</w:t>
            </w:r>
            <w:proofErr w:type="gramEnd"/>
            <w:r w:rsidRPr="00835A69">
              <w:rPr>
                <w:b/>
              </w:rPr>
              <w:t>зысканий</w:t>
            </w:r>
          </w:p>
        </w:tc>
        <w:tc>
          <w:tcPr>
            <w:tcW w:w="2268" w:type="dxa"/>
            <w:shd w:val="clear" w:color="auto" w:fill="auto"/>
          </w:tcPr>
          <w:p w:rsidR="003C4B3B" w:rsidRPr="00835A69" w:rsidRDefault="003C4B3B" w:rsidP="00AB1755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</w:tr>
    </w:tbl>
    <w:p w:rsidR="00DC3B66" w:rsidRDefault="00DC3B66" w:rsidP="00DC3B66">
      <w:pPr>
        <w:spacing w:after="264"/>
        <w:ind w:firstLine="567"/>
        <w:contextualSpacing/>
        <w:rPr>
          <w:rFonts w:eastAsia="Calibri"/>
        </w:rPr>
      </w:pPr>
    </w:p>
    <w:p w:rsidR="00015FB1" w:rsidRPr="00835A69" w:rsidRDefault="00015FB1" w:rsidP="00DC3B66">
      <w:pPr>
        <w:spacing w:after="264"/>
        <w:ind w:firstLine="567"/>
        <w:contextualSpacing/>
        <w:rPr>
          <w:rFonts w:eastAsia="Calibri"/>
        </w:rPr>
      </w:pPr>
    </w:p>
    <w:p w:rsidR="00DC3B66" w:rsidRPr="00744E7C" w:rsidRDefault="00DC3B66" w:rsidP="00DC3B66">
      <w:pPr>
        <w:spacing w:line="240" w:lineRule="atLeast"/>
        <w:ind w:firstLine="708"/>
        <w:jc w:val="both"/>
        <w:rPr>
          <w:b/>
          <w:u w:val="single"/>
        </w:rPr>
      </w:pPr>
      <w:r w:rsidRPr="00744E7C">
        <w:rPr>
          <w:b/>
          <w:u w:val="single"/>
        </w:rPr>
        <w:lastRenderedPageBreak/>
        <w:t xml:space="preserve">Заключение: </w:t>
      </w:r>
    </w:p>
    <w:p w:rsidR="007F1CFF" w:rsidRDefault="00DC3B66" w:rsidP="00DA5DD8">
      <w:pPr>
        <w:spacing w:line="240" w:lineRule="atLeast"/>
        <w:jc w:val="both"/>
      </w:pPr>
      <w:r w:rsidRPr="00835A69">
        <w:tab/>
      </w:r>
    </w:p>
    <w:p w:rsidR="007F1CFF" w:rsidRDefault="007F1CFF" w:rsidP="007F1CFF">
      <w:pPr>
        <w:spacing w:line="240" w:lineRule="atLeast"/>
        <w:ind w:firstLine="708"/>
        <w:jc w:val="both"/>
      </w:pPr>
      <w:r w:rsidRPr="007F1CFF">
        <w:t xml:space="preserve">При сравнительном анализе обращений граждан за 2020 год по сравнению с 2019 годом отмечается увеличение обращаемости. Данный факт связан с увеличением прикрепленного населения а также с распространением новой коронавирусной инфекции вызванной вирусом </w:t>
      </w:r>
      <w:proofErr w:type="gramStart"/>
      <w:r w:rsidRPr="007F1CFF">
        <w:t>С</w:t>
      </w:r>
      <w:proofErr w:type="gramEnd"/>
      <w:r w:rsidRPr="007F1CFF">
        <w:t>ovid 19.</w:t>
      </w:r>
    </w:p>
    <w:p w:rsidR="00DC3B66" w:rsidRPr="00835A69" w:rsidRDefault="00DC3B66" w:rsidP="00DC3B66">
      <w:pPr>
        <w:spacing w:line="240" w:lineRule="atLeast"/>
        <w:jc w:val="both"/>
      </w:pPr>
      <w:r w:rsidRPr="00835A69">
        <w:tab/>
      </w:r>
      <w:r w:rsidR="00835A69" w:rsidRPr="00835A69">
        <w:t xml:space="preserve">Отмечается увеличение </w:t>
      </w:r>
      <w:r w:rsidRPr="00835A69">
        <w:t xml:space="preserve">обращаемости граждан </w:t>
      </w:r>
      <w:r w:rsidR="00835A69" w:rsidRPr="00835A69">
        <w:t xml:space="preserve"> путем </w:t>
      </w:r>
      <w:r w:rsidRPr="00835A69">
        <w:t xml:space="preserve">обращений в социальных сетях: </w:t>
      </w:r>
      <w:r w:rsidRPr="00835A69">
        <w:rPr>
          <w:lang w:val="en-US"/>
        </w:rPr>
        <w:t>Facebook</w:t>
      </w:r>
      <w:r w:rsidRPr="00835A69">
        <w:t xml:space="preserve">, </w:t>
      </w:r>
      <w:r w:rsidRPr="00835A69">
        <w:rPr>
          <w:lang w:val="en-US"/>
        </w:rPr>
        <w:t>Telegram</w:t>
      </w:r>
      <w:r w:rsidR="00835A69" w:rsidRPr="00835A69">
        <w:t xml:space="preserve">, сайт: ПроДокторов, Яндекс </w:t>
      </w:r>
      <w:r w:rsidRPr="00835A69">
        <w:t>и проч.</w:t>
      </w:r>
    </w:p>
    <w:p w:rsidR="00DC3B66" w:rsidRPr="00835A69" w:rsidRDefault="00DC3B66" w:rsidP="00E177EC">
      <w:pPr>
        <w:spacing w:line="240" w:lineRule="atLeast"/>
        <w:jc w:val="both"/>
      </w:pPr>
      <w:r w:rsidRPr="00835A69">
        <w:tab/>
        <w:t xml:space="preserve">В </w:t>
      </w:r>
      <w:proofErr w:type="gramStart"/>
      <w:r w:rsidRPr="00835A69">
        <w:t>части, касающейся качества организации оказания медицинской помощи на дому выявлено</w:t>
      </w:r>
      <w:proofErr w:type="gramEnd"/>
      <w:r w:rsidRPr="00835A69">
        <w:t>, что отмеченные нарушения в обращениях граждан устраняются в день поступления заявления; данный вопрос находится на личном контроле заведующего Отделением оказания медицинской помощи на дому.</w:t>
      </w:r>
    </w:p>
    <w:p w:rsidR="00E177EC" w:rsidRPr="00835A69" w:rsidRDefault="00E177EC" w:rsidP="00E177EC">
      <w:pPr>
        <w:spacing w:line="240" w:lineRule="atLeast"/>
        <w:jc w:val="both"/>
      </w:pPr>
      <w:r w:rsidRPr="00835A69">
        <w:rPr>
          <w:lang w:val="en-US"/>
        </w:rPr>
        <w:tab/>
      </w:r>
      <w:r w:rsidRPr="00835A69">
        <w:t xml:space="preserve">В целом отмечается, что активность граждан по обращению непосредственно в администрацию поликлиники позволяет более оперативно </w:t>
      </w:r>
      <w:r w:rsidR="00645DCA" w:rsidRPr="00835A69">
        <w:t>устранять возникающие проблемы</w:t>
      </w:r>
      <w:r w:rsidRPr="00835A69">
        <w:t>.</w:t>
      </w:r>
    </w:p>
    <w:p w:rsidR="00391558" w:rsidRPr="00835A69" w:rsidRDefault="00391558" w:rsidP="00DC3B66">
      <w:pPr>
        <w:spacing w:line="240" w:lineRule="atLeast"/>
        <w:ind w:firstLine="708"/>
        <w:jc w:val="both"/>
      </w:pPr>
    </w:p>
    <w:p w:rsidR="00A62624" w:rsidRPr="00835A69" w:rsidRDefault="006870EF" w:rsidP="00A62624">
      <w:pPr>
        <w:numPr>
          <w:ilvl w:val="1"/>
          <w:numId w:val="3"/>
        </w:numPr>
        <w:spacing w:line="240" w:lineRule="atLeast"/>
        <w:contextualSpacing/>
        <w:jc w:val="both"/>
      </w:pPr>
      <w:r w:rsidRPr="00835A69">
        <w:rPr>
          <w:b/>
        </w:rPr>
        <w:t>Укрепление амбулаторно-поликлинического звена</w:t>
      </w:r>
    </w:p>
    <w:p w:rsidR="00A62624" w:rsidRPr="00A62624" w:rsidRDefault="00A62624" w:rsidP="00A62624">
      <w:pPr>
        <w:spacing w:line="240" w:lineRule="atLeast"/>
        <w:ind w:firstLine="708"/>
        <w:contextualSpacing/>
        <w:jc w:val="both"/>
      </w:pPr>
      <w:r w:rsidRPr="00A62624">
        <w:t>В соответствии с приказом Департамента здравоохранения города Москвы от 06.04.2016 года № 293 «Об утверждении Методических рекомендаций по реализации мероприятий «Московский стандарт поликлиники» и критериев оценки устойчивости его внедрения» в поликлинике реализован ряд мероприятий:</w:t>
      </w:r>
    </w:p>
    <w:p w:rsidR="00A62624" w:rsidRPr="00A62624" w:rsidRDefault="00A62624" w:rsidP="00A62624">
      <w:pPr>
        <w:spacing w:line="240" w:lineRule="atLeast"/>
        <w:contextualSpacing/>
        <w:jc w:val="both"/>
      </w:pPr>
      <w:proofErr w:type="gramStart"/>
      <w:r w:rsidRPr="00A62624">
        <w:t>созданы зоны с более комфортными условиями для пребывания пациентов; организована работа регистратуры по типу единого окна; картохранилище изолировано от посетителей поликлиники; организованы медицинские посты; выделены фельдшеры для выписки пациентам льготных рецептов; для оказания пациентам неотложной медицинской помощи, а также при отсутствии свободных интервалов для предварительной записи к врачу-терапевту участковому организован прием дежурных врачей общей практики.</w:t>
      </w:r>
      <w:proofErr w:type="gramEnd"/>
    </w:p>
    <w:p w:rsidR="00A62624" w:rsidRPr="00A62624" w:rsidRDefault="00A62624" w:rsidP="00A62624">
      <w:pPr>
        <w:spacing w:line="240" w:lineRule="atLeast"/>
        <w:contextualSpacing/>
        <w:jc w:val="both"/>
      </w:pPr>
      <w:r w:rsidRPr="00A62624">
        <w:t>Неотложная помощь:</w:t>
      </w:r>
    </w:p>
    <w:p w:rsidR="00A62624" w:rsidRPr="00A62624" w:rsidRDefault="00A62624" w:rsidP="00A62624">
      <w:pPr>
        <w:spacing w:line="240" w:lineRule="atLeast"/>
        <w:contextualSpacing/>
        <w:jc w:val="both"/>
      </w:pPr>
      <w:r w:rsidRPr="00A62624">
        <w:t>врачами-терапевтами в поликлинике в день обращения – через функционал «Дежурный врач» через сестринский пост;</w:t>
      </w:r>
    </w:p>
    <w:p w:rsidR="00A62624" w:rsidRPr="00A62624" w:rsidRDefault="00A62624" w:rsidP="00A62624">
      <w:pPr>
        <w:spacing w:line="240" w:lineRule="atLeast"/>
        <w:contextualSpacing/>
        <w:jc w:val="both"/>
      </w:pPr>
      <w:r w:rsidRPr="00A62624">
        <w:t>врачами-терапевтами через службу выездных бригад («Отделение помощи на дому») в день обращения.</w:t>
      </w:r>
    </w:p>
    <w:p w:rsidR="00A62624" w:rsidRDefault="00A62624" w:rsidP="00A62624">
      <w:pPr>
        <w:spacing w:line="240" w:lineRule="atLeast"/>
        <w:contextualSpacing/>
        <w:jc w:val="both"/>
      </w:pPr>
      <w:proofErr w:type="gramStart"/>
      <w:r w:rsidRPr="00A62624">
        <w:t>В соответствии с приказом Департамента здравоохранения города Москвы от 24.05.2017 года № 372 «Об организации отделений неотложной медицинской помощи взрослому и детскому населению в структуре Государственного бюджетного учреждения города Москвы «Станция скорой и неотложной медицинской помощи им. А.С. Пучкова» Департамента здравоохранения города Москвы", с 4 октября 2017 года Отделение неотложной медицинской помощи взрослому населению ГБУЗ «ГП № 64 ДЗМ» было передано</w:t>
      </w:r>
      <w:proofErr w:type="gramEnd"/>
      <w:r w:rsidRPr="00A62624">
        <w:t xml:space="preserve"> в ведение Станции скорой и неотложной медицинской помощи им. А.С. Пучкова.</w:t>
      </w:r>
    </w:p>
    <w:p w:rsidR="00A62624" w:rsidRPr="00A62624" w:rsidRDefault="00A62624" w:rsidP="00A62624">
      <w:pPr>
        <w:spacing w:line="240" w:lineRule="atLeast"/>
        <w:ind w:firstLine="708"/>
        <w:contextualSpacing/>
        <w:jc w:val="both"/>
        <w:rPr>
          <w:b/>
        </w:rPr>
      </w:pPr>
      <w:r w:rsidRPr="00A62624">
        <w:rPr>
          <w:b/>
        </w:rPr>
        <w:t>Плановая помощь:</w:t>
      </w:r>
    </w:p>
    <w:p w:rsidR="00A62624" w:rsidRPr="00A62624" w:rsidRDefault="00A62624" w:rsidP="00A62624">
      <w:pPr>
        <w:spacing w:line="240" w:lineRule="atLeast"/>
        <w:ind w:firstLine="708"/>
        <w:contextualSpacing/>
        <w:jc w:val="both"/>
      </w:pPr>
      <w:proofErr w:type="gramStart"/>
      <w:r>
        <w:t xml:space="preserve">- </w:t>
      </w:r>
      <w:r w:rsidRPr="00A62624">
        <w:t>предварительная запись на первичный прием к врачам I уровня (врачу-терапевту участковому, врачу общей практики, врачу-хирургу, врачу-оториноларингологу, врачу-офтальмологу, врачу-урологу) осуществляется через терминал, по телефону справочной службы поликлиники, по телефону Единой медицинской справочной службы, по интернету (сайт ЕМИАС и ПГУ), с помощью мобильного приложения, работником сестринского поста и стойки информации при непосредственном обращении.</w:t>
      </w:r>
      <w:proofErr w:type="gramEnd"/>
      <w:r w:rsidRPr="00A62624">
        <w:t xml:space="preserve"> Для улучшения доступности медицинской помощи открыт ОДР к врачам-специалистам между АЦ и филиалами;</w:t>
      </w:r>
    </w:p>
    <w:p w:rsidR="00A62624" w:rsidRPr="00A62624" w:rsidRDefault="00A62624" w:rsidP="00A62624">
      <w:pPr>
        <w:spacing w:line="240" w:lineRule="atLeast"/>
        <w:ind w:firstLine="708"/>
        <w:contextualSpacing/>
        <w:jc w:val="both"/>
      </w:pPr>
      <w:r>
        <w:t xml:space="preserve"> - </w:t>
      </w:r>
      <w:r w:rsidRPr="00A62624">
        <w:t>предварительная запись на прием к врачам II уровня (врачу-эндокринологу, врачу-неврологу, врачу-кардиологу, врачу-инфекционисту, врачу-ревматологу, врачу-гастроэнтерологу, врачу-пульмонологу, врачу-колопроктологу) на первичный прием осуществляется через ЕМИАС врачом терапевтом-участковым, врачом общей практики или врачом-специалистом амбулаторного центра с выдачей талона или электронного направления;</w:t>
      </w:r>
    </w:p>
    <w:p w:rsidR="00A62624" w:rsidRPr="00A62624" w:rsidRDefault="00A62624" w:rsidP="00A62624">
      <w:pPr>
        <w:spacing w:line="240" w:lineRule="atLeast"/>
        <w:ind w:firstLine="708"/>
        <w:contextualSpacing/>
        <w:jc w:val="both"/>
      </w:pPr>
      <w:r>
        <w:lastRenderedPageBreak/>
        <w:t xml:space="preserve">- </w:t>
      </w:r>
      <w:r w:rsidRPr="00A62624">
        <w:t>талон на повторный прием врач II уровня оформляет на первичном приеме и выдает талон на руки, распечатав его на АРМ.</w:t>
      </w:r>
    </w:p>
    <w:p w:rsidR="00A62624" w:rsidRPr="00A62624" w:rsidRDefault="00A62624" w:rsidP="00A62624">
      <w:pPr>
        <w:spacing w:line="240" w:lineRule="atLeast"/>
        <w:ind w:firstLine="708"/>
        <w:contextualSpacing/>
        <w:jc w:val="both"/>
      </w:pPr>
      <w:r w:rsidRPr="00A62624">
        <w:t>В последующем, лечение и наблюдение за состоянием пациента в соответствии с полученными рекомендациями осуществляет врач-терапевт участковый, врач общей практики или врач-специалист I уровня амбулаторного центра. При необходимости пациента прикрепляют на динамическое наблюдение через ЕМИАС к врачам II уровня, что дает возможность самостоятельной записи.</w:t>
      </w:r>
    </w:p>
    <w:p w:rsidR="00A62624" w:rsidRPr="00A62624" w:rsidRDefault="00A62624" w:rsidP="00A62624">
      <w:pPr>
        <w:spacing w:line="240" w:lineRule="atLeast"/>
        <w:ind w:firstLine="708"/>
        <w:contextualSpacing/>
        <w:jc w:val="both"/>
      </w:pPr>
      <w:r w:rsidRPr="00A62624">
        <w:t>Запись на лечебно-диагностические процедуры, к врачу УЗИ, врачу функциональной диагностики, врачу-рентгенологу, врачу-эндоскописту, врачу-физиотерапевту осуществляется через ЕМИАС врачом I или II уровня во время приема пациента с выдачей ему талона или электронного направления. Кроме того, по рекомендации врача пациент имеет возможность получить направление на сестринском посту.</w:t>
      </w:r>
    </w:p>
    <w:p w:rsidR="00A62624" w:rsidRPr="00A62624" w:rsidRDefault="00A62624" w:rsidP="00095914">
      <w:pPr>
        <w:spacing w:line="240" w:lineRule="atLeast"/>
        <w:ind w:firstLine="708"/>
        <w:contextualSpacing/>
        <w:jc w:val="both"/>
      </w:pPr>
      <w:proofErr w:type="gramStart"/>
      <w:r w:rsidRPr="00A62624">
        <w:t xml:space="preserve">На основании Приказа Департамента здравоохранения города Москвы от 10 апреля 2020 г. N 385 «Об организации Амбулаторных КТ-центров на базе медицинских организаций государственной системы здравоохранения города Москвы, оказывающих первичную медико-санитарную помощь взрослому населению» с 12 апреля 2020г. в </w:t>
      </w:r>
      <w:r>
        <w:t xml:space="preserve">головном </w:t>
      </w:r>
      <w:r w:rsidRPr="00A62624">
        <w:t>здании ГБУЗ «ГП № 64 ДЗМ» по адресу: г. Москва, ул. Малая Семеновская, д. 13 был организован КТ центр, для приема пациентов</w:t>
      </w:r>
      <w:proofErr w:type="gramEnd"/>
      <w:r w:rsidRPr="00A62624">
        <w:t xml:space="preserve"> с подозрением на пневмонию вирусной этиологии. Во время функционирования КТ центра, врачи – специалисты I и II уровня, были распределены по Филиалам № 1, № 2, № 3, для ведения планового приема населения. Часть врачей - специалистов по производственной необходимости были переведены на работу в КТ центр, для приема пациентов с новой коронавирусной инфекцией, вызванной вирусом Covid 19, а также переведены в отделение Оказания медицинской помощи на дому. В связи с увеличением вызовов.</w:t>
      </w:r>
      <w:r w:rsidR="00095914">
        <w:t xml:space="preserve"> </w:t>
      </w:r>
      <w:r w:rsidRPr="00A62624">
        <w:t xml:space="preserve">В соответствии с Приказом Департамента здравоохранения города Москвы от 22 июля 2020 года N 720 «О внесении изменений в приказ Департамента здравоохранения города Москвы от 10 апреля 2020 года N 385», КТ центра базе основного здания ГБУЗ «ГП № 64 ДЗМ» прекратил свое функционирование, в </w:t>
      </w:r>
      <w:proofErr w:type="gramStart"/>
      <w:r w:rsidRPr="00A62624">
        <w:t>связи</w:t>
      </w:r>
      <w:proofErr w:type="gramEnd"/>
      <w:r w:rsidRPr="00A62624">
        <w:t xml:space="preserve"> с чем возобновился прием врачей - специалистов и проведение лабораторно-диагностических исследований.</w:t>
      </w:r>
    </w:p>
    <w:p w:rsidR="00A62624" w:rsidRPr="00A62624" w:rsidRDefault="00A62624" w:rsidP="00095914">
      <w:pPr>
        <w:spacing w:line="240" w:lineRule="atLeast"/>
        <w:ind w:firstLine="708"/>
        <w:contextualSpacing/>
        <w:jc w:val="both"/>
      </w:pPr>
      <w:r w:rsidRPr="00A62624">
        <w:t>В настоящий момент в ГБУЗ «ГП № 64 ДЗМ» проводится разделение потоков соматических пациентов и пациентов с симптомами острых респираторных заболеваний (гриппом, ОРВИ, COVID-19), а также:</w:t>
      </w:r>
    </w:p>
    <w:p w:rsidR="00A62624" w:rsidRPr="00A62624" w:rsidRDefault="00095914" w:rsidP="00A62624">
      <w:pPr>
        <w:spacing w:line="240" w:lineRule="atLeast"/>
        <w:contextualSpacing/>
        <w:jc w:val="both"/>
      </w:pPr>
      <w:r>
        <w:t xml:space="preserve"> </w:t>
      </w:r>
      <w:r w:rsidR="00A62624" w:rsidRPr="00A62624">
        <w:t>- на входной группе организованы фильтры с обязательной термометрией.</w:t>
      </w:r>
    </w:p>
    <w:p w:rsidR="00A62624" w:rsidRPr="00A62624" w:rsidRDefault="00095914" w:rsidP="00A62624">
      <w:pPr>
        <w:spacing w:line="240" w:lineRule="atLeast"/>
        <w:contextualSpacing/>
        <w:jc w:val="both"/>
      </w:pPr>
      <w:r>
        <w:t xml:space="preserve"> </w:t>
      </w:r>
      <w:r w:rsidR="00A62624" w:rsidRPr="00A62624">
        <w:t>- всем посетителям выдаются средства индивидуальной защиты (маска медицинская и перчатки), установлены санитайзеры с антисептиком в доступных местах;</w:t>
      </w:r>
    </w:p>
    <w:p w:rsidR="00A62624" w:rsidRPr="00A62624" w:rsidRDefault="00095914" w:rsidP="00A62624">
      <w:pPr>
        <w:spacing w:line="240" w:lineRule="atLeast"/>
        <w:contextualSpacing/>
        <w:jc w:val="both"/>
      </w:pPr>
      <w:r>
        <w:t xml:space="preserve"> </w:t>
      </w:r>
      <w:r w:rsidR="00A62624" w:rsidRPr="00A62624">
        <w:t>- организовано 4 кабинета для приема температурящих пациентов.</w:t>
      </w:r>
    </w:p>
    <w:p w:rsidR="00A62624" w:rsidRPr="00A62624" w:rsidRDefault="00A62624" w:rsidP="00A62624">
      <w:pPr>
        <w:spacing w:line="240" w:lineRule="atLeast"/>
        <w:contextualSpacing/>
        <w:jc w:val="both"/>
      </w:pPr>
      <w:r w:rsidRPr="00A62624">
        <w:t xml:space="preserve"> - медицинская помощь пациентам с респираторными заболеваниями оказывается преимущественно на дому.</w:t>
      </w:r>
    </w:p>
    <w:p w:rsidR="00A62624" w:rsidRPr="00A62624" w:rsidRDefault="00A62624" w:rsidP="00A62624">
      <w:pPr>
        <w:spacing w:line="240" w:lineRule="atLeast"/>
        <w:contextualSpacing/>
        <w:jc w:val="both"/>
      </w:pPr>
      <w:r w:rsidRPr="00A62624">
        <w:t>- соблюдаются правила социального дистанцирования и индивидуальной защиты персоналом и пациентами, режим проветривания, увеличение кратности дезинфекционных обработок, используются передвижные установки для обеззараживания воздуха в местах общего пользования.</w:t>
      </w:r>
    </w:p>
    <w:p w:rsidR="00A62624" w:rsidRPr="00A62624" w:rsidRDefault="00A62624" w:rsidP="00A62624">
      <w:pPr>
        <w:spacing w:line="240" w:lineRule="atLeast"/>
        <w:contextualSpacing/>
        <w:jc w:val="both"/>
      </w:pPr>
      <w:r w:rsidRPr="00A62624">
        <w:t xml:space="preserve">- сформированы запасы СИЗ, расходных материалов, пульсоксиметров, дезинфицирующих средств, средств индивидуальной защиты, в том </w:t>
      </w:r>
      <w:proofErr w:type="gramStart"/>
      <w:r w:rsidRPr="00A62624">
        <w:t>числе</w:t>
      </w:r>
      <w:proofErr w:type="gramEnd"/>
      <w:r w:rsidRPr="00A62624">
        <w:t xml:space="preserve"> органов дыхания, не менее чем на 2 месяца.</w:t>
      </w:r>
    </w:p>
    <w:p w:rsidR="00A62624" w:rsidRDefault="00A62624" w:rsidP="00095914">
      <w:pPr>
        <w:spacing w:line="240" w:lineRule="atLeast"/>
        <w:ind w:firstLine="708"/>
        <w:contextualSpacing/>
        <w:jc w:val="both"/>
      </w:pPr>
      <w:r w:rsidRPr="00A62624">
        <w:t>Также, для оказания первичной медико-санитарной помощи патронажным группам населения на дому в Отделении оказания медицинской помощи на дому организована патронажная служба из 4 врачей, 4 фельдшеров и 4 медицинских сестер.</w:t>
      </w:r>
    </w:p>
    <w:p w:rsidR="00095914" w:rsidRPr="00A62624" w:rsidRDefault="00095914" w:rsidP="00095914">
      <w:pPr>
        <w:spacing w:line="240" w:lineRule="atLeast"/>
        <w:ind w:firstLine="708"/>
        <w:contextualSpacing/>
        <w:jc w:val="both"/>
      </w:pPr>
      <w:r>
        <w:t>Д</w:t>
      </w:r>
      <w:r w:rsidRPr="00095914">
        <w:t xml:space="preserve">ля оказания помощи </w:t>
      </w:r>
      <w:r>
        <w:t>«</w:t>
      </w:r>
      <w:r w:rsidRPr="00095914">
        <w:t>ковидным</w:t>
      </w:r>
      <w:r>
        <w:t>»</w:t>
      </w:r>
      <w:r w:rsidRPr="00095914">
        <w:t xml:space="preserve"> пациентам на дому сформировано 42 бригады. А также           сестринских бригад, для забора биологического материала у пациентов на дому (для проведения ИФА и ПЦР диагностики на Covid 19).</w:t>
      </w:r>
    </w:p>
    <w:p w:rsidR="00A62624" w:rsidRPr="00A62624" w:rsidRDefault="00A62624" w:rsidP="00095914">
      <w:pPr>
        <w:spacing w:line="240" w:lineRule="atLeast"/>
        <w:ind w:firstLine="708"/>
        <w:contextualSpacing/>
        <w:jc w:val="both"/>
      </w:pPr>
      <w:r w:rsidRPr="00A62624">
        <w:t xml:space="preserve">В ГБУЗ «ГП № 64 ДЗМ» по состоянию на 11.01.2021г. находятся под наблюдением на дому 1211 человек с новой коронавирусной инфекцией (COVID-19), после лабораторного </w:t>
      </w:r>
      <w:r w:rsidRPr="00A62624">
        <w:lastRenderedPageBreak/>
        <w:t>подтверждения диагноза новой коронавирусной инфекцией (COVID-19). За период с 01.01.2020 года, нарастающим итогом зарегистрировано 12040 больных COVID-19. Всего выздоровевших за весь период 13262 человек.</w:t>
      </w:r>
    </w:p>
    <w:p w:rsidR="00A62624" w:rsidRPr="00A62624" w:rsidRDefault="00095914" w:rsidP="00A62624">
      <w:pPr>
        <w:spacing w:line="240" w:lineRule="atLeast"/>
        <w:contextualSpacing/>
        <w:jc w:val="both"/>
      </w:pPr>
      <w:r>
        <w:tab/>
      </w:r>
      <w:r w:rsidR="00A62624" w:rsidRPr="00A62624">
        <w:t xml:space="preserve">Одновременно с оказанием помощи пациентам с клиникой ОРВИ, Covid 19 не снижаются объемы оказания помощи пациентам с другими заболеваниями. Администрация ГБУЗ «ГП № 64 ДЗМ» прилагает все возможные усилия для соблюдения регламентированных </w:t>
      </w:r>
      <w:proofErr w:type="gramStart"/>
      <w:r w:rsidR="00A62624" w:rsidRPr="00A62624">
        <w:t>сроков ожидания приема врачей всех специальностей</w:t>
      </w:r>
      <w:proofErr w:type="gramEnd"/>
      <w:r w:rsidR="00A62624" w:rsidRPr="00A62624">
        <w:t>.</w:t>
      </w:r>
    </w:p>
    <w:p w:rsidR="00A62624" w:rsidRPr="00A62624" w:rsidRDefault="00095914" w:rsidP="00095914">
      <w:pPr>
        <w:spacing w:line="240" w:lineRule="atLeast"/>
        <w:contextualSpacing/>
        <w:jc w:val="both"/>
      </w:pPr>
      <w:r>
        <w:tab/>
      </w:r>
      <w:r w:rsidR="00A62624" w:rsidRPr="00A62624">
        <w:t xml:space="preserve">Отделение помощи на дому включает штат из заведующего отделением, 12 врачей общей практики, 4 фельдшера, 5 медицинских сестер. Для повышения качества оказания медицинской помощи на дому данное Отделение оснащено портативным глюкометром, холестерометром, аппаратом ЭКГ, отоскопом, тонометром и термометром. За 2019 год осуществлено осмотров пациентов на дому – 28999  посещений; сотрудниками патронажной службы – 6704 посещений; паллиативной – 2419 посещений. </w:t>
      </w:r>
    </w:p>
    <w:p w:rsidR="00A62624" w:rsidRPr="00A62624" w:rsidRDefault="00095914" w:rsidP="00A62624">
      <w:pPr>
        <w:spacing w:line="240" w:lineRule="atLeast"/>
        <w:contextualSpacing/>
        <w:jc w:val="both"/>
      </w:pPr>
      <w:r>
        <w:tab/>
      </w:r>
      <w:r w:rsidR="00A62624" w:rsidRPr="00A62624">
        <w:t>Также, в настоящее время ГБУЗ «ГП № 64 ДЗМ» является клинической базой для проведения обучающих мероприятий, в том числе обучение практическим навыкам при наставничестве, кафедры ФГАОУ ВО</w:t>
      </w:r>
      <w:proofErr w:type="gramStart"/>
      <w:r w:rsidR="00A62624" w:rsidRPr="00A62624">
        <w:t xml:space="preserve"> П</w:t>
      </w:r>
      <w:proofErr w:type="gramEnd"/>
      <w:r w:rsidR="00A62624" w:rsidRPr="00A62624">
        <w:t>ервый МГМУ имени И.М. Сеченова Минздрава.</w:t>
      </w:r>
    </w:p>
    <w:p w:rsidR="00095914" w:rsidRDefault="00095914" w:rsidP="00A62624">
      <w:pPr>
        <w:spacing w:line="240" w:lineRule="atLeast"/>
        <w:contextualSpacing/>
        <w:jc w:val="both"/>
      </w:pPr>
      <w:r>
        <w:tab/>
      </w:r>
      <w:r w:rsidR="00A62624" w:rsidRPr="00A62624">
        <w:t xml:space="preserve">В части открытия дополнительных кабинетов для организации оказания первичной медико-санитарной помощи сообщаем, что с 2018 году для организации медицинской помощи жителям 7-го микрорайона Басманного района ЦАО с 06.02.2018 г. на территории ГКБ № 29 им. Баумана по адресу: Москва, Госпитальная площадь, дом 2, корпус 14, был открыт кабинет врача общей практики. </w:t>
      </w:r>
    </w:p>
    <w:p w:rsidR="00A62624" w:rsidRPr="00A62624" w:rsidRDefault="00095914" w:rsidP="00A62624">
      <w:pPr>
        <w:spacing w:line="240" w:lineRule="atLeast"/>
        <w:contextualSpacing/>
        <w:jc w:val="both"/>
      </w:pPr>
      <w:r>
        <w:tab/>
      </w:r>
      <w:proofErr w:type="gramStart"/>
      <w:r w:rsidR="00A62624" w:rsidRPr="00A62624">
        <w:t>Для обеспечения шаговой доступности медицинской помощи жителям 7-го микрорайона Басманного района ЦАО распоряжением Департамента городского имущества города Москвы от 30.07.2018 года № 24760 право оперативного управления объектом нежилого фонда по адресу: г. Москва, ул. Госпитальный Вал, д. 5, стр. 7, общей площадью 113,6 кв. м. (1 этаж, пом.</w:t>
      </w:r>
      <w:proofErr w:type="gramEnd"/>
      <w:r w:rsidR="00A62624" w:rsidRPr="00A62624">
        <w:t xml:space="preserve"> </w:t>
      </w:r>
      <w:proofErr w:type="gramStart"/>
      <w:r w:rsidR="00A62624" w:rsidRPr="00A62624">
        <w:t>VII, комн. 1, 1а, 2-9) закреплено за ГБУЗ «ГП № 64 ДЗМ».</w:t>
      </w:r>
      <w:proofErr w:type="gramEnd"/>
      <w:r w:rsidR="00A62624" w:rsidRPr="00A62624">
        <w:t xml:space="preserve"> Данные площади определены как кабинет врача общей практики филиала № 2 и по состоянию на начало 2020 получено санитарно – эпидемиологическое заключение № 77.14.24.000. М. 007907.12.19 от 25 декабря 2019 г. Федеральной службы по надзору в сфере защиты прав потребителей и благополучия человека. В настоящее время в ГБУЗ «ГП № 64 ДЗМ» в связи ухудшением эпидемиологической обстановки в </w:t>
      </w:r>
      <w:proofErr w:type="gramStart"/>
      <w:r w:rsidR="00A62624" w:rsidRPr="00A62624">
        <w:t>г</w:t>
      </w:r>
      <w:proofErr w:type="gramEnd"/>
      <w:r w:rsidR="00A62624" w:rsidRPr="00A62624">
        <w:t>. Москве в связи с угрозой распространения новой коронавирусной инфекции (2019-nCoV) значительная часть врачей общей практики продолжает работу в отделении вызова врача на дом ГБУЗ «ГП № 64 ДЗМ».</w:t>
      </w:r>
    </w:p>
    <w:p w:rsidR="00A62624" w:rsidRPr="00A62624" w:rsidRDefault="00A62624" w:rsidP="00A62624">
      <w:pPr>
        <w:spacing w:line="240" w:lineRule="atLeast"/>
        <w:contextualSpacing/>
        <w:jc w:val="both"/>
      </w:pPr>
      <w:r w:rsidRPr="00A62624">
        <w:t xml:space="preserve">В связи с этим, начало работы медицинского подразделения, расположенного по адресу: </w:t>
      </w:r>
      <w:proofErr w:type="gramStart"/>
      <w:r w:rsidRPr="00A62624">
        <w:t>г</w:t>
      </w:r>
      <w:proofErr w:type="gramEnd"/>
      <w:r w:rsidRPr="00A62624">
        <w:t>. Москва, Госпитальный Вал, дом 5, строение 7, отложено до нормализации эпидемиологической обстановки по коронавирусной инфекции в городе Москва.</w:t>
      </w:r>
    </w:p>
    <w:p w:rsidR="00391558" w:rsidRPr="00835A69" w:rsidRDefault="00391558" w:rsidP="004C66FE">
      <w:pPr>
        <w:spacing w:line="240" w:lineRule="atLeast"/>
        <w:contextualSpacing/>
        <w:jc w:val="both"/>
        <w:rPr>
          <w:b/>
        </w:rPr>
      </w:pPr>
    </w:p>
    <w:p w:rsidR="001E2873" w:rsidRPr="00835A69" w:rsidRDefault="007511A8" w:rsidP="007511A8">
      <w:pPr>
        <w:numPr>
          <w:ilvl w:val="0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 xml:space="preserve">САНИТАРНО-ГИГИЕНИЧЕСКОЕ </w:t>
      </w:r>
      <w:r w:rsidR="00645DCA" w:rsidRPr="00835A69">
        <w:rPr>
          <w:b/>
        </w:rPr>
        <w:t>ПРОСВЕЩЕНИЕ</w:t>
      </w:r>
      <w:r w:rsidRPr="00835A69">
        <w:rPr>
          <w:b/>
        </w:rPr>
        <w:t xml:space="preserve"> НАСЕЛЕНИЯ</w:t>
      </w:r>
    </w:p>
    <w:p w:rsidR="007511A8" w:rsidRPr="00835A69" w:rsidRDefault="007511A8" w:rsidP="007511A8">
      <w:pPr>
        <w:spacing w:line="240" w:lineRule="atLeast"/>
        <w:contextualSpacing/>
        <w:jc w:val="both"/>
        <w:rPr>
          <w:b/>
        </w:rPr>
      </w:pPr>
    </w:p>
    <w:p w:rsidR="007511A8" w:rsidRPr="00835A69" w:rsidRDefault="007511A8" w:rsidP="007511A8">
      <w:pPr>
        <w:spacing w:line="240" w:lineRule="atLeast"/>
        <w:ind w:firstLine="708"/>
        <w:contextualSpacing/>
        <w:jc w:val="both"/>
      </w:pPr>
      <w:r w:rsidRPr="00835A69">
        <w:t xml:space="preserve">В целях проведения санитарно-гигиенического </w:t>
      </w:r>
      <w:r w:rsidR="00645DCA" w:rsidRPr="00835A69">
        <w:t>просвещения</w:t>
      </w:r>
      <w:r w:rsidRPr="00835A69">
        <w:t xml:space="preserve"> населения проводились следующие мероприятия:</w:t>
      </w:r>
    </w:p>
    <w:p w:rsidR="007511A8" w:rsidRPr="00835A69" w:rsidRDefault="007511A8" w:rsidP="007511A8">
      <w:pPr>
        <w:spacing w:line="240" w:lineRule="atLeast"/>
        <w:contextualSpacing/>
        <w:jc w:val="both"/>
        <w:rPr>
          <w:b/>
        </w:rPr>
      </w:pPr>
    </w:p>
    <w:p w:rsidR="007511A8" w:rsidRPr="00835A69" w:rsidRDefault="007511A8" w:rsidP="007511A8">
      <w:pPr>
        <w:numPr>
          <w:ilvl w:val="1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Тематические акции на базе ГБУЗ «ГП № 64 ДЗМ»</w:t>
      </w:r>
    </w:p>
    <w:p w:rsidR="00D713A9" w:rsidRPr="00835A69" w:rsidRDefault="00D713A9" w:rsidP="00D713A9">
      <w:pPr>
        <w:spacing w:line="240" w:lineRule="atLeast"/>
        <w:contextualSpacing/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867"/>
        <w:gridCol w:w="5954"/>
        <w:gridCol w:w="1417"/>
      </w:tblGrid>
      <w:tr w:rsidR="0086640C" w:rsidRPr="00835A69" w:rsidTr="00BA28D4">
        <w:tc>
          <w:tcPr>
            <w:tcW w:w="543" w:type="dxa"/>
            <w:shd w:val="clear" w:color="auto" w:fill="auto"/>
            <w:vAlign w:val="center"/>
          </w:tcPr>
          <w:p w:rsidR="0086640C" w:rsidRPr="00835A69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35A69">
              <w:rPr>
                <w:rFonts w:eastAsia="Calibri"/>
                <w:lang w:eastAsia="en-US"/>
              </w:rPr>
              <w:t>п</w:t>
            </w:r>
            <w:proofErr w:type="gramEnd"/>
            <w:r w:rsidRPr="00835A6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6640C" w:rsidRPr="00835A69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 xml:space="preserve">Дата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6640C" w:rsidRPr="00835A69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40C" w:rsidRPr="00835A69" w:rsidRDefault="0086640C" w:rsidP="00BA28D4">
            <w:pPr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Кол-во участников</w:t>
            </w:r>
          </w:p>
        </w:tc>
      </w:tr>
      <w:tr w:rsidR="0086640C" w:rsidRPr="00835A69" w:rsidTr="00BA28D4">
        <w:tc>
          <w:tcPr>
            <w:tcW w:w="543" w:type="dxa"/>
            <w:shd w:val="clear" w:color="auto" w:fill="auto"/>
            <w:vAlign w:val="center"/>
          </w:tcPr>
          <w:p w:rsidR="0086640C" w:rsidRPr="00835A69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6640C" w:rsidRPr="00835A69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6640C" w:rsidRPr="00835A69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40C" w:rsidRPr="00835A69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4</w:t>
            </w:r>
          </w:p>
        </w:tc>
      </w:tr>
      <w:tr w:rsidR="0072263D" w:rsidRPr="00835A69" w:rsidTr="00BA28D4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02</w:t>
            </w:r>
            <w:r>
              <w:rPr>
                <w:rFonts w:eastAsia="Calibri"/>
                <w:lang w:val="en-US" w:eastAsia="en-US"/>
              </w:rPr>
              <w:t>.02. -28.02. 01.08-31</w:t>
            </w:r>
            <w:r w:rsidRPr="00835A69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val="en-US" w:eastAsia="en-US"/>
              </w:rPr>
              <w:t>8</w:t>
            </w:r>
            <w:r w:rsidRPr="00835A69">
              <w:rPr>
                <w:rFonts w:eastAsia="Calibri"/>
                <w:lang w:eastAsia="en-US"/>
              </w:rPr>
              <w:t>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Всемирный день борьбы против рака</w:t>
            </w:r>
            <w:r w:rsidR="00833AE5">
              <w:rPr>
                <w:rFonts w:eastAsia="Calibri"/>
                <w:lang w:eastAsia="en-US"/>
              </w:rPr>
              <w:t xml:space="preserve"> (ОНКОСКРИНИНГ)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1</w:t>
            </w:r>
            <w:r w:rsidR="0072263D" w:rsidRPr="00F2691B">
              <w:rPr>
                <w:rFonts w:eastAsia="Calibri"/>
                <w:lang w:eastAsia="en-US"/>
              </w:rPr>
              <w:t>60</w:t>
            </w:r>
            <w:r w:rsidRPr="00F2691B">
              <w:rPr>
                <w:rFonts w:eastAsia="Calibri"/>
                <w:lang w:eastAsia="en-US"/>
              </w:rPr>
              <w:t>3</w:t>
            </w:r>
          </w:p>
        </w:tc>
      </w:tr>
      <w:tr w:rsidR="0072263D" w:rsidRPr="00835A69" w:rsidTr="00BA28D4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11-16.03.20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Всемирная неделя борьбы с глаукомой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28</w:t>
            </w:r>
          </w:p>
        </w:tc>
      </w:tr>
      <w:tr w:rsidR="0072263D" w:rsidRPr="00835A69" w:rsidTr="00BA28D4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18-22.03.20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Акция, приуроченная к Всемирному дню почки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29</w:t>
            </w:r>
          </w:p>
        </w:tc>
      </w:tr>
      <w:tr w:rsidR="0072263D" w:rsidRPr="00835A69" w:rsidTr="00BA28D4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6-20.0</w:t>
            </w:r>
            <w:r>
              <w:rPr>
                <w:rFonts w:eastAsia="Calibri"/>
                <w:lang w:eastAsia="en-US"/>
              </w:rPr>
              <w:t>3</w:t>
            </w:r>
            <w:r w:rsidRPr="00835A69">
              <w:rPr>
                <w:rFonts w:eastAsia="Calibri"/>
                <w:lang w:eastAsia="en-US"/>
              </w:rPr>
              <w:t>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Акция, приуроченная к Всемирному дню здоровья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27</w:t>
            </w:r>
          </w:p>
        </w:tc>
      </w:tr>
      <w:tr w:rsidR="0072263D" w:rsidRPr="00835A69" w:rsidTr="00AB1755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867" w:type="dxa"/>
            <w:shd w:val="clear" w:color="auto" w:fill="auto"/>
          </w:tcPr>
          <w:p w:rsidR="0072263D" w:rsidRPr="00835A69" w:rsidRDefault="0072263D" w:rsidP="00AB1755">
            <w:pPr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6-20.0</w:t>
            </w:r>
            <w:r>
              <w:rPr>
                <w:rFonts w:eastAsia="Calibri"/>
                <w:lang w:eastAsia="en-US"/>
              </w:rPr>
              <w:t>3</w:t>
            </w:r>
            <w:r w:rsidRPr="00835A69">
              <w:rPr>
                <w:rFonts w:eastAsia="Calibri"/>
                <w:lang w:eastAsia="en-US"/>
              </w:rPr>
              <w:t>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Школа профилактики артериальной гипертонии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35</w:t>
            </w:r>
          </w:p>
        </w:tc>
      </w:tr>
      <w:tr w:rsidR="0072263D" w:rsidRPr="00835A69" w:rsidTr="00BA28D4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22.04-25.05.20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Акция «Врачи Москвы – ветеранам»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7</w:t>
            </w:r>
          </w:p>
        </w:tc>
      </w:tr>
      <w:tr w:rsidR="0072263D" w:rsidRPr="00835A69" w:rsidTr="00BA28D4">
        <w:trPr>
          <w:trHeight w:val="564"/>
        </w:trPr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17.05.20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 xml:space="preserve">Акция, приуроченная к Всемирному дню памяти </w:t>
            </w:r>
            <w:proofErr w:type="gramStart"/>
            <w:r w:rsidRPr="00835A69">
              <w:rPr>
                <w:rFonts w:eastAsia="Calibri"/>
                <w:lang w:eastAsia="en-US"/>
              </w:rPr>
              <w:t>умерших</w:t>
            </w:r>
            <w:proofErr w:type="gramEnd"/>
            <w:r w:rsidRPr="00835A69">
              <w:rPr>
                <w:rFonts w:eastAsia="Calibri"/>
                <w:lang w:eastAsia="en-US"/>
              </w:rPr>
              <w:t xml:space="preserve"> от СПИДа. Московская неделя профилактики ВИЧ-инфекции «Москва против СПИДа! Территория здравого смысла»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16</w:t>
            </w:r>
          </w:p>
        </w:tc>
      </w:tr>
      <w:tr w:rsidR="0072263D" w:rsidRPr="00835A69" w:rsidTr="00BA28D4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AE52C1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E52C1">
              <w:rPr>
                <w:rFonts w:eastAsia="Calibri"/>
                <w:lang w:eastAsia="en-US"/>
              </w:rPr>
              <w:t>20-31.05.2020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AE52C1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AE52C1">
              <w:rPr>
                <w:rFonts w:eastAsia="Calibri"/>
                <w:lang w:eastAsia="en-US"/>
              </w:rPr>
              <w:t>Акция, приуроченная к Всемирному дню без табака.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14</w:t>
            </w:r>
          </w:p>
        </w:tc>
      </w:tr>
      <w:tr w:rsidR="0072263D" w:rsidRPr="00835A69" w:rsidTr="00AB1755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22.0</w:t>
            </w:r>
            <w:r>
              <w:rPr>
                <w:rFonts w:eastAsia="Calibri"/>
                <w:lang w:eastAsia="en-US"/>
              </w:rPr>
              <w:t>3</w:t>
            </w:r>
            <w:r w:rsidRPr="00835A69">
              <w:rPr>
                <w:rFonts w:eastAsia="Calibri"/>
                <w:lang w:eastAsia="en-US"/>
              </w:rPr>
              <w:t>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"Школа по отказу от курения"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6</w:t>
            </w:r>
          </w:p>
        </w:tc>
      </w:tr>
      <w:tr w:rsidR="0072263D" w:rsidRPr="00835A69" w:rsidTr="00AB1755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24-28.0</w:t>
            </w:r>
            <w:r>
              <w:rPr>
                <w:rFonts w:eastAsia="Calibri"/>
                <w:lang w:eastAsia="en-US"/>
              </w:rPr>
              <w:t>3</w:t>
            </w:r>
            <w:r w:rsidRPr="00835A69">
              <w:rPr>
                <w:rFonts w:eastAsia="Calibri"/>
                <w:lang w:eastAsia="en-US"/>
              </w:rPr>
              <w:t>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"Школа о здоровом образе жизни"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119</w:t>
            </w:r>
          </w:p>
        </w:tc>
      </w:tr>
      <w:tr w:rsidR="0072263D" w:rsidRPr="00835A69" w:rsidTr="00BA28D4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05-12.07.20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«Всероссийский день семьи, любви и верности»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12</w:t>
            </w:r>
          </w:p>
        </w:tc>
      </w:tr>
      <w:tr w:rsidR="0072263D" w:rsidRPr="00835A69" w:rsidTr="00BA28D4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7B619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6199">
              <w:rPr>
                <w:rFonts w:eastAsia="Calibri"/>
                <w:lang w:eastAsia="en-US"/>
              </w:rPr>
              <w:t>09-16.09.2020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7B619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6199">
              <w:rPr>
                <w:rFonts w:eastAsia="Calibri"/>
                <w:lang w:eastAsia="en-US"/>
              </w:rPr>
              <w:t>Всероссийский день трезвости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14</w:t>
            </w:r>
          </w:p>
        </w:tc>
      </w:tr>
      <w:tr w:rsidR="0072263D" w:rsidRPr="00835A69" w:rsidTr="00AB1755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867" w:type="dxa"/>
            <w:shd w:val="clear" w:color="auto" w:fill="auto"/>
          </w:tcPr>
          <w:p w:rsidR="0072263D" w:rsidRPr="00A93AAA" w:rsidRDefault="0072263D" w:rsidP="00AB1755">
            <w:r w:rsidRPr="00A93AAA">
              <w:t>01.10.2020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13058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13058">
              <w:rPr>
                <w:rFonts w:eastAsia="Calibri"/>
                <w:lang w:eastAsia="en-US"/>
              </w:rPr>
              <w:t>Международный день пожилых людей</w:t>
            </w:r>
          </w:p>
          <w:p w:rsidR="0072263D" w:rsidRPr="00813058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DE3D29">
            <w:pPr>
              <w:contextualSpacing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 xml:space="preserve">        10</w:t>
            </w:r>
          </w:p>
        </w:tc>
      </w:tr>
      <w:tr w:rsidR="0072263D" w:rsidRPr="00835A69" w:rsidTr="00AB1755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867" w:type="dxa"/>
            <w:shd w:val="clear" w:color="auto" w:fill="auto"/>
          </w:tcPr>
          <w:p w:rsidR="0072263D" w:rsidRPr="00A93AAA" w:rsidRDefault="0072263D" w:rsidP="00AB1755">
            <w:r w:rsidRPr="00A93AAA">
              <w:t>18-23.11.2020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A370C" w:rsidRDefault="0072263D" w:rsidP="00AB1755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A370C">
              <w:rPr>
                <w:rFonts w:eastAsia="Calibri"/>
                <w:color w:val="000000"/>
                <w:lang w:eastAsia="en-US"/>
              </w:rPr>
              <w:t>Всемирный день борьбы против ХОБЛ и Международный день отказа от курения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14</w:t>
            </w:r>
          </w:p>
        </w:tc>
      </w:tr>
      <w:tr w:rsidR="0072263D" w:rsidRPr="00835A69" w:rsidTr="00AB1755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7" w:type="dxa"/>
            <w:shd w:val="clear" w:color="auto" w:fill="auto"/>
          </w:tcPr>
          <w:p w:rsidR="0072263D" w:rsidRPr="00A93AAA" w:rsidRDefault="0072263D" w:rsidP="00AB1755">
            <w:r w:rsidRPr="00A93AAA">
              <w:t>01-19.11.2020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A370C" w:rsidRDefault="0072263D" w:rsidP="00AB1755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8A370C">
              <w:rPr>
                <w:rFonts w:eastAsia="Calibri"/>
                <w:color w:val="000000"/>
                <w:lang w:eastAsia="en-US"/>
              </w:rPr>
              <w:t>Акция против рака груди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19</w:t>
            </w:r>
          </w:p>
        </w:tc>
      </w:tr>
      <w:tr w:rsidR="0072263D" w:rsidRPr="00835A69" w:rsidTr="00AB1755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867" w:type="dxa"/>
            <w:shd w:val="clear" w:color="auto" w:fill="auto"/>
          </w:tcPr>
          <w:p w:rsidR="0072263D" w:rsidRDefault="0072263D" w:rsidP="00AB1755">
            <w:r w:rsidRPr="00A93AAA">
              <w:t>03.12.2020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Международный день инвалидов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88</w:t>
            </w:r>
          </w:p>
        </w:tc>
      </w:tr>
      <w:tr w:rsidR="0072263D" w:rsidRPr="00835A69" w:rsidTr="00BA28D4">
        <w:tc>
          <w:tcPr>
            <w:tcW w:w="543" w:type="dxa"/>
            <w:shd w:val="clear" w:color="auto" w:fill="auto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72263D" w:rsidRPr="00835A69" w:rsidRDefault="0072263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2263D" w:rsidRPr="00835A69" w:rsidRDefault="0072263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263D" w:rsidRPr="00F2691B" w:rsidRDefault="00DE3D29" w:rsidP="00DE3D29">
            <w:pPr>
              <w:contextualSpacing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 xml:space="preserve">      2006</w:t>
            </w:r>
          </w:p>
        </w:tc>
      </w:tr>
    </w:tbl>
    <w:p w:rsidR="00D713A9" w:rsidRDefault="00D713A9" w:rsidP="00D713A9">
      <w:pPr>
        <w:spacing w:line="240" w:lineRule="atLeast"/>
        <w:contextualSpacing/>
        <w:jc w:val="both"/>
        <w:rPr>
          <w:b/>
        </w:rPr>
      </w:pPr>
    </w:p>
    <w:p w:rsidR="007511A8" w:rsidRPr="00835A69" w:rsidRDefault="007511A8" w:rsidP="007511A8">
      <w:pPr>
        <w:numPr>
          <w:ilvl w:val="1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Лекции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5954"/>
        <w:gridCol w:w="1417"/>
      </w:tblGrid>
      <w:tr w:rsidR="00E53166" w:rsidRPr="00835A69" w:rsidTr="00BA28D4">
        <w:tc>
          <w:tcPr>
            <w:tcW w:w="567" w:type="dxa"/>
            <w:shd w:val="clear" w:color="auto" w:fill="auto"/>
            <w:vAlign w:val="center"/>
          </w:tcPr>
          <w:p w:rsidR="00E53166" w:rsidRPr="00835A69" w:rsidRDefault="00E53166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35A69">
              <w:rPr>
                <w:rFonts w:eastAsia="Calibri"/>
                <w:lang w:eastAsia="en-US"/>
              </w:rPr>
              <w:t>п</w:t>
            </w:r>
            <w:proofErr w:type="gramEnd"/>
            <w:r w:rsidRPr="00835A69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166" w:rsidRPr="00835A69" w:rsidRDefault="00E53166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 xml:space="preserve">Дата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53166" w:rsidRPr="00835A69" w:rsidRDefault="00E53166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Наименование 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166" w:rsidRPr="00835A69" w:rsidRDefault="00E53166" w:rsidP="00BA28D4">
            <w:pPr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Кол-во участников</w:t>
            </w:r>
          </w:p>
        </w:tc>
      </w:tr>
      <w:tr w:rsidR="00AA2E6D" w:rsidRPr="00835A69" w:rsidTr="00BA28D4">
        <w:tc>
          <w:tcPr>
            <w:tcW w:w="567" w:type="dxa"/>
            <w:shd w:val="clear" w:color="auto" w:fill="auto"/>
          </w:tcPr>
          <w:p w:rsidR="00AA2E6D" w:rsidRPr="00835A69" w:rsidRDefault="00AA2E6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E6D" w:rsidRPr="00835A69" w:rsidRDefault="00AA2E6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11-16.03.20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A2E6D" w:rsidRPr="00835A69" w:rsidRDefault="00AA2E6D" w:rsidP="00AB1755">
            <w:pPr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Лекция по профилактике глаукомы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E6D" w:rsidRPr="00835A69" w:rsidRDefault="00AA2E6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28</w:t>
            </w:r>
          </w:p>
        </w:tc>
      </w:tr>
      <w:tr w:rsidR="00AA2E6D" w:rsidRPr="00835A69" w:rsidTr="00AB1755">
        <w:tc>
          <w:tcPr>
            <w:tcW w:w="567" w:type="dxa"/>
            <w:shd w:val="clear" w:color="auto" w:fill="auto"/>
          </w:tcPr>
          <w:p w:rsidR="00AA2E6D" w:rsidRPr="00835A69" w:rsidRDefault="00AA2E6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A2E6D" w:rsidRPr="00835A69" w:rsidRDefault="00AA2E6D" w:rsidP="00AB1755">
            <w:pPr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6-20.0</w:t>
            </w:r>
            <w:r>
              <w:rPr>
                <w:rFonts w:eastAsia="Calibri"/>
                <w:lang w:val="en-US" w:eastAsia="en-US"/>
              </w:rPr>
              <w:t>3</w:t>
            </w:r>
            <w:r w:rsidRPr="00835A69">
              <w:rPr>
                <w:rFonts w:eastAsia="Calibri"/>
                <w:lang w:eastAsia="en-US"/>
              </w:rPr>
              <w:t>.20</w:t>
            </w: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A2E6D" w:rsidRPr="00835A69" w:rsidRDefault="00AA2E6D" w:rsidP="00AB1755">
            <w:pPr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 xml:space="preserve">Лекция «Здоровое питание при </w:t>
            </w:r>
            <w:proofErr w:type="gramStart"/>
            <w:r w:rsidRPr="00835A69">
              <w:rPr>
                <w:rFonts w:eastAsia="Calibri"/>
                <w:lang w:eastAsia="en-US"/>
              </w:rPr>
              <w:t>сердечно-сосудистых</w:t>
            </w:r>
            <w:proofErr w:type="gramEnd"/>
            <w:r w:rsidRPr="00835A69">
              <w:rPr>
                <w:rFonts w:eastAsia="Calibri"/>
                <w:lang w:eastAsia="en-US"/>
              </w:rPr>
              <w:t xml:space="preserve"> заболеваниях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E6D" w:rsidRPr="00A7137D" w:rsidRDefault="00AA2E6D" w:rsidP="00AB1755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835A6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0</w:t>
            </w:r>
          </w:p>
        </w:tc>
      </w:tr>
      <w:tr w:rsidR="00AA2E6D" w:rsidRPr="00835A69" w:rsidTr="00BA28D4">
        <w:tc>
          <w:tcPr>
            <w:tcW w:w="567" w:type="dxa"/>
            <w:shd w:val="clear" w:color="auto" w:fill="auto"/>
          </w:tcPr>
          <w:p w:rsidR="00AA2E6D" w:rsidRPr="00835A69" w:rsidRDefault="00AA2E6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A2E6D" w:rsidRPr="00A7137D" w:rsidRDefault="00AA2E6D" w:rsidP="00AB1755">
            <w:pPr>
              <w:rPr>
                <w:rFonts w:eastAsia="Calibri"/>
                <w:lang w:val="en-US" w:eastAsia="en-US"/>
              </w:rPr>
            </w:pPr>
            <w:r w:rsidRPr="00835A69">
              <w:rPr>
                <w:rFonts w:eastAsia="Calibri"/>
                <w:lang w:eastAsia="en-US"/>
              </w:rPr>
              <w:t>6-20.0</w:t>
            </w:r>
            <w:r>
              <w:rPr>
                <w:rFonts w:eastAsia="Calibri"/>
                <w:lang w:val="en-US" w:eastAsia="en-US"/>
              </w:rPr>
              <w:t>2</w:t>
            </w:r>
            <w:r w:rsidRPr="00835A69">
              <w:rPr>
                <w:rFonts w:eastAsia="Calibri"/>
                <w:lang w:eastAsia="en-US"/>
              </w:rPr>
              <w:t>.2</w:t>
            </w:r>
            <w:r>
              <w:rPr>
                <w:rFonts w:eastAsia="Calibri"/>
                <w:lang w:val="en-US" w:eastAsia="en-US"/>
              </w:rPr>
              <w:t>020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A2E6D" w:rsidRPr="00835A69" w:rsidRDefault="00AA2E6D" w:rsidP="00AB1755">
            <w:pPr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Лекция «Профилактика инфаркта»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E6D" w:rsidRPr="002343AC" w:rsidRDefault="00AA2E6D" w:rsidP="00AB1755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35</w:t>
            </w:r>
          </w:p>
        </w:tc>
      </w:tr>
      <w:tr w:rsidR="00AA2E6D" w:rsidRPr="00835A69" w:rsidTr="00AB1755">
        <w:tc>
          <w:tcPr>
            <w:tcW w:w="567" w:type="dxa"/>
            <w:shd w:val="clear" w:color="auto" w:fill="auto"/>
          </w:tcPr>
          <w:p w:rsidR="00AA2E6D" w:rsidRPr="00835A69" w:rsidRDefault="00AA2E6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E6D" w:rsidRPr="002343AC" w:rsidRDefault="00AA2E6D" w:rsidP="00AB1755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835A69">
              <w:rPr>
                <w:rFonts w:eastAsia="Calibri"/>
                <w:lang w:eastAsia="en-US"/>
              </w:rPr>
              <w:t>17.0</w:t>
            </w:r>
            <w:r>
              <w:rPr>
                <w:rFonts w:eastAsia="Calibri"/>
                <w:lang w:val="en-US" w:eastAsia="en-US"/>
              </w:rPr>
              <w:t>3</w:t>
            </w:r>
            <w:r w:rsidRPr="00835A69">
              <w:rPr>
                <w:rFonts w:eastAsia="Calibri"/>
                <w:lang w:eastAsia="en-US"/>
              </w:rPr>
              <w:t>.20</w:t>
            </w:r>
            <w:r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A2E6D" w:rsidRPr="00835A69" w:rsidRDefault="00AA2E6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Открытый лекторий по вопросам диагностики и профилактики ВИЧ-инфекции.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E6D" w:rsidRPr="002343AC" w:rsidRDefault="00AA2E6D" w:rsidP="00AB1755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835A6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val="en-US" w:eastAsia="en-US"/>
              </w:rPr>
              <w:t>6</w:t>
            </w:r>
          </w:p>
        </w:tc>
      </w:tr>
      <w:tr w:rsidR="00AA2E6D" w:rsidRPr="00835A69" w:rsidTr="00AB1755">
        <w:trPr>
          <w:trHeight w:val="70"/>
        </w:trPr>
        <w:tc>
          <w:tcPr>
            <w:tcW w:w="567" w:type="dxa"/>
            <w:shd w:val="clear" w:color="auto" w:fill="auto"/>
          </w:tcPr>
          <w:p w:rsidR="00AA2E6D" w:rsidRPr="00835A69" w:rsidRDefault="00AA2E6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A2E6D" w:rsidRPr="002343AC" w:rsidRDefault="00AA2E6D" w:rsidP="00AB1755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835A69">
              <w:rPr>
                <w:rFonts w:eastAsia="Calibri"/>
                <w:lang w:eastAsia="en-US"/>
              </w:rPr>
              <w:t>18-23.11.20</w:t>
            </w:r>
            <w:r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5954" w:type="dxa"/>
            <w:shd w:val="clear" w:color="auto" w:fill="auto"/>
          </w:tcPr>
          <w:p w:rsidR="00AA2E6D" w:rsidRPr="00835A69" w:rsidRDefault="00AA2E6D" w:rsidP="00AB1755">
            <w:pPr>
              <w:ind w:left="720"/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Лекция «О вреде курения»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E6D" w:rsidRPr="002343AC" w:rsidRDefault="00AA2E6D" w:rsidP="00AB1755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</w:t>
            </w:r>
          </w:p>
        </w:tc>
      </w:tr>
      <w:tr w:rsidR="00AA2E6D" w:rsidRPr="00835A69" w:rsidTr="00BA28D4">
        <w:trPr>
          <w:trHeight w:val="70"/>
        </w:trPr>
        <w:tc>
          <w:tcPr>
            <w:tcW w:w="567" w:type="dxa"/>
            <w:shd w:val="clear" w:color="auto" w:fill="auto"/>
          </w:tcPr>
          <w:p w:rsidR="00AA2E6D" w:rsidRPr="00835A69" w:rsidRDefault="00AA2E6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2E6D" w:rsidRPr="00835A69" w:rsidRDefault="00AA2E6D" w:rsidP="00AB175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A2E6D" w:rsidRPr="00835A69" w:rsidRDefault="00AA2E6D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E6D" w:rsidRPr="002343AC" w:rsidRDefault="00AA2E6D" w:rsidP="00AB1755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95</w:t>
            </w:r>
          </w:p>
        </w:tc>
      </w:tr>
    </w:tbl>
    <w:p w:rsidR="00E53166" w:rsidRPr="00835A69" w:rsidRDefault="00E53166" w:rsidP="00E53166">
      <w:pPr>
        <w:spacing w:line="240" w:lineRule="atLeast"/>
        <w:contextualSpacing/>
        <w:jc w:val="both"/>
        <w:rPr>
          <w:b/>
        </w:rPr>
      </w:pPr>
    </w:p>
    <w:p w:rsidR="00A96FD9" w:rsidRPr="00835A69" w:rsidRDefault="00A96FD9" w:rsidP="0086640C">
      <w:pPr>
        <w:spacing w:line="240" w:lineRule="atLeast"/>
        <w:contextualSpacing/>
        <w:jc w:val="both"/>
        <w:rPr>
          <w:b/>
        </w:rPr>
      </w:pPr>
    </w:p>
    <w:p w:rsidR="007511A8" w:rsidRPr="00835A69" w:rsidRDefault="007430FC" w:rsidP="007511A8">
      <w:pPr>
        <w:numPr>
          <w:ilvl w:val="1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Р</w:t>
      </w:r>
      <w:r w:rsidR="00AF34DC" w:rsidRPr="00835A69">
        <w:rPr>
          <w:b/>
        </w:rPr>
        <w:t xml:space="preserve">аспространение </w:t>
      </w:r>
      <w:r w:rsidRPr="00835A69">
        <w:rPr>
          <w:b/>
        </w:rPr>
        <w:t>печатной продукции</w:t>
      </w:r>
      <w:r w:rsidR="00AF34DC" w:rsidRPr="00835A69">
        <w:rPr>
          <w:b/>
        </w:rPr>
        <w:t xml:space="preserve"> </w:t>
      </w:r>
      <w:r w:rsidRPr="00835A69">
        <w:rPr>
          <w:b/>
        </w:rPr>
        <w:t xml:space="preserve">среди населения </w:t>
      </w:r>
    </w:p>
    <w:p w:rsidR="007511A8" w:rsidRPr="00835A69" w:rsidRDefault="007511A8" w:rsidP="00AF34DC">
      <w:pPr>
        <w:spacing w:line="240" w:lineRule="atLeast"/>
        <w:ind w:firstLine="708"/>
        <w:contextualSpacing/>
        <w:jc w:val="both"/>
      </w:pPr>
    </w:p>
    <w:p w:rsidR="007511A8" w:rsidRPr="00835A69" w:rsidRDefault="007430FC" w:rsidP="00AF34DC">
      <w:pPr>
        <w:spacing w:line="240" w:lineRule="atLeast"/>
        <w:ind w:firstLine="708"/>
        <w:contextualSpacing/>
        <w:jc w:val="both"/>
      </w:pPr>
      <w:r w:rsidRPr="00835A69">
        <w:t xml:space="preserve">Брошюры </w:t>
      </w:r>
      <w:proofErr w:type="gramStart"/>
      <w:r w:rsidRPr="00835A69">
        <w:t>по</w:t>
      </w:r>
      <w:proofErr w:type="gramEnd"/>
      <w:r w:rsidRPr="00835A69">
        <w:t xml:space="preserve">: </w:t>
      </w:r>
      <w:proofErr w:type="gramStart"/>
      <w:r w:rsidRPr="00835A69">
        <w:t>А</w:t>
      </w:r>
      <w:r w:rsidR="00AF34DC" w:rsidRPr="00835A69">
        <w:t>ртериальная гипертония, Сахарный диабет, Рак груди, Рак простаты, Меланома, СПИД, ВИЧ и т.д.</w:t>
      </w:r>
      <w:proofErr w:type="gramEnd"/>
    </w:p>
    <w:p w:rsidR="007511A8" w:rsidRPr="00835A69" w:rsidRDefault="007511A8" w:rsidP="00AF34DC">
      <w:pPr>
        <w:spacing w:line="240" w:lineRule="atLeast"/>
        <w:ind w:firstLine="708"/>
        <w:contextualSpacing/>
        <w:jc w:val="both"/>
      </w:pPr>
    </w:p>
    <w:p w:rsidR="007511A8" w:rsidRPr="00F2691B" w:rsidRDefault="007430FC" w:rsidP="007430FC">
      <w:pPr>
        <w:numPr>
          <w:ilvl w:val="1"/>
          <w:numId w:val="3"/>
        </w:numPr>
        <w:spacing w:line="240" w:lineRule="atLeast"/>
        <w:contextualSpacing/>
        <w:jc w:val="both"/>
      </w:pPr>
      <w:r w:rsidRPr="00F2691B">
        <w:rPr>
          <w:b/>
        </w:rPr>
        <w:t>Участие в общественных акциях</w:t>
      </w:r>
    </w:p>
    <w:p w:rsidR="007511A8" w:rsidRPr="00F2691B" w:rsidRDefault="007511A8" w:rsidP="00AF34DC">
      <w:pPr>
        <w:spacing w:line="240" w:lineRule="atLeast"/>
        <w:ind w:firstLine="708"/>
        <w:contextualSpacing/>
        <w:jc w:val="both"/>
      </w:pPr>
    </w:p>
    <w:p w:rsidR="00305C1B" w:rsidRPr="00F2691B" w:rsidRDefault="007430FC" w:rsidP="007430FC">
      <w:pPr>
        <w:spacing w:line="240" w:lineRule="atLeast"/>
        <w:ind w:firstLine="708"/>
        <w:contextualSpacing/>
        <w:jc w:val="both"/>
      </w:pPr>
      <w:r w:rsidRPr="00F2691B">
        <w:t xml:space="preserve">ГБУЗ «ГП № 64 ДЗМ» </w:t>
      </w:r>
      <w:r w:rsidR="00305C1B" w:rsidRPr="00F2691B">
        <w:t>принимает участие в популярных мероприятиях города, в том числе:</w:t>
      </w:r>
    </w:p>
    <w:p w:rsidR="00305C1B" w:rsidRPr="00F2691B" w:rsidRDefault="00305C1B" w:rsidP="007430FC">
      <w:pPr>
        <w:spacing w:line="240" w:lineRule="atLeast"/>
        <w:ind w:firstLine="708"/>
        <w:contextualSpacing/>
        <w:jc w:val="both"/>
      </w:pPr>
    </w:p>
    <w:tbl>
      <w:tblPr>
        <w:tblW w:w="9869" w:type="dxa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4259"/>
        <w:gridCol w:w="2253"/>
        <w:gridCol w:w="2061"/>
      </w:tblGrid>
      <w:tr w:rsidR="00305C1B" w:rsidRPr="00F2691B" w:rsidTr="00F6315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305C1B" w:rsidRPr="00F2691B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05C1B" w:rsidRPr="00F2691B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05C1B" w:rsidRPr="00F2691B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305C1B" w:rsidRPr="00F2691B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Организаторы, ответственные лица</w:t>
            </w:r>
          </w:p>
        </w:tc>
      </w:tr>
      <w:tr w:rsidR="00305C1B" w:rsidRPr="00F2691B" w:rsidTr="00F6315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305C1B" w:rsidRPr="00F2691B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05C1B" w:rsidRPr="00F2691B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05C1B" w:rsidRPr="00F2691B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305C1B" w:rsidRPr="00F2691B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5</w:t>
            </w:r>
          </w:p>
        </w:tc>
      </w:tr>
      <w:tr w:rsidR="00305C1B" w:rsidRPr="00835A69" w:rsidTr="00F6315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305C1B" w:rsidRPr="00F2691B" w:rsidRDefault="00305C1B" w:rsidP="00F6315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15.03.20</w:t>
            </w:r>
            <w:r w:rsidR="00F6315D" w:rsidRPr="00F2691B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05C1B" w:rsidRPr="00F2691B" w:rsidRDefault="00F6315D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val="en-US" w:eastAsia="en-US"/>
              </w:rPr>
              <w:t>IX</w:t>
            </w:r>
            <w:r w:rsidRPr="00F2691B">
              <w:rPr>
                <w:rFonts w:eastAsia="Calibri"/>
                <w:lang w:eastAsia="en-US"/>
              </w:rPr>
              <w:t xml:space="preserve"> Московская научно-практическая конференция по нефрологии ко Всемирному дню почки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305C1B" w:rsidRPr="00F2691B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ГБУЗ "Городская больница им. С.П.Боткина" 2-й Боткинский проезд, д. 5, стр. 1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305C1B" w:rsidRPr="00835A69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2691B">
              <w:rPr>
                <w:rFonts w:eastAsia="Calibri"/>
                <w:lang w:eastAsia="en-US"/>
              </w:rPr>
              <w:t>ДЗМ</w:t>
            </w:r>
          </w:p>
        </w:tc>
      </w:tr>
    </w:tbl>
    <w:p w:rsidR="00305C1B" w:rsidRPr="00835A69" w:rsidRDefault="00305C1B" w:rsidP="007430FC">
      <w:pPr>
        <w:spacing w:line="240" w:lineRule="atLeast"/>
        <w:ind w:firstLine="708"/>
        <w:contextualSpacing/>
        <w:jc w:val="both"/>
      </w:pPr>
    </w:p>
    <w:p w:rsidR="007430FC" w:rsidRPr="00B331E9" w:rsidRDefault="007430FC" w:rsidP="007430FC">
      <w:pPr>
        <w:spacing w:line="240" w:lineRule="atLeast"/>
        <w:ind w:firstLine="680"/>
        <w:jc w:val="both"/>
      </w:pPr>
      <w:r w:rsidRPr="00835A69">
        <w:t>Работа администрации поликлиники нацелена на повышение оказываемой первичной медико-санитарной помощи населению, проживающему на обслуживаемой территории районов: «Соколиная гора», «Преображенское», «Измайлово», «Северное Измайлово», «Басманный».</w:t>
      </w:r>
    </w:p>
    <w:p w:rsidR="007511A8" w:rsidRDefault="007511A8" w:rsidP="007430FC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jc w:val="both"/>
        <w:rPr>
          <w:b/>
          <w:sz w:val="26"/>
          <w:szCs w:val="26"/>
        </w:rPr>
      </w:pPr>
      <w:r w:rsidRPr="00473835">
        <w:rPr>
          <w:b/>
          <w:sz w:val="26"/>
          <w:szCs w:val="26"/>
        </w:rPr>
        <w:t>Главный врач</w:t>
      </w:r>
    </w:p>
    <w:p w:rsidR="00473835" w:rsidRPr="001F4E2A" w:rsidRDefault="00473835" w:rsidP="00473835">
      <w:pPr>
        <w:jc w:val="both"/>
        <w:rPr>
          <w:b/>
          <w:sz w:val="26"/>
          <w:szCs w:val="26"/>
        </w:rPr>
      </w:pPr>
      <w:r w:rsidRPr="00473835">
        <w:rPr>
          <w:b/>
          <w:sz w:val="26"/>
          <w:szCs w:val="26"/>
        </w:rPr>
        <w:t xml:space="preserve">ГБУЗ «ГП № 64 ДЗМ»                                             </w:t>
      </w:r>
      <w:r w:rsidR="00D930F1">
        <w:rPr>
          <w:b/>
          <w:sz w:val="26"/>
          <w:szCs w:val="26"/>
        </w:rPr>
        <w:t xml:space="preserve">     </w:t>
      </w:r>
      <w:r w:rsidRPr="00473835">
        <w:rPr>
          <w:b/>
          <w:sz w:val="26"/>
          <w:szCs w:val="26"/>
        </w:rPr>
        <w:t xml:space="preserve">_______________ </w:t>
      </w:r>
      <w:r w:rsidR="00B331E9">
        <w:rPr>
          <w:b/>
          <w:sz w:val="26"/>
          <w:szCs w:val="26"/>
        </w:rPr>
        <w:t>М.</w:t>
      </w:r>
      <w:r w:rsidR="00D930F1">
        <w:rPr>
          <w:b/>
          <w:sz w:val="26"/>
          <w:szCs w:val="26"/>
        </w:rPr>
        <w:t xml:space="preserve"> </w:t>
      </w:r>
      <w:r w:rsidR="00B331E9">
        <w:rPr>
          <w:b/>
          <w:sz w:val="26"/>
          <w:szCs w:val="26"/>
        </w:rPr>
        <w:t>В.</w:t>
      </w:r>
      <w:r w:rsidR="00D930F1">
        <w:rPr>
          <w:b/>
          <w:sz w:val="26"/>
          <w:szCs w:val="26"/>
        </w:rPr>
        <w:t xml:space="preserve"> </w:t>
      </w:r>
      <w:r w:rsidR="00B331E9">
        <w:rPr>
          <w:b/>
          <w:sz w:val="26"/>
          <w:szCs w:val="26"/>
        </w:rPr>
        <w:t>Шутов</w:t>
      </w:r>
    </w:p>
    <w:p w:rsidR="00D21DC5" w:rsidRDefault="00D21DC5" w:rsidP="00D21DC5">
      <w:pPr>
        <w:rPr>
          <w:sz w:val="16"/>
          <w:szCs w:val="16"/>
        </w:rPr>
      </w:pPr>
    </w:p>
    <w:p w:rsidR="00D21DC5" w:rsidRDefault="00D21DC5" w:rsidP="00D21DC5">
      <w:pPr>
        <w:rPr>
          <w:sz w:val="16"/>
          <w:szCs w:val="16"/>
        </w:rPr>
      </w:pPr>
    </w:p>
    <w:p w:rsidR="00D21DC5" w:rsidRDefault="00D21DC5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391558" w:rsidRDefault="00391558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A96FD9" w:rsidRDefault="00A96FD9" w:rsidP="00D21DC5">
      <w:pPr>
        <w:rPr>
          <w:sz w:val="16"/>
          <w:szCs w:val="16"/>
        </w:rPr>
      </w:pPr>
    </w:p>
    <w:p w:rsidR="00473835" w:rsidRPr="00D21DC5" w:rsidRDefault="00473835" w:rsidP="00D21DC5"/>
    <w:sectPr w:rsidR="00473835" w:rsidRPr="00D21DC5" w:rsidSect="00CA464D">
      <w:footerReference w:type="defaul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80F" w:rsidRDefault="0001080F">
      <w:r>
        <w:separator/>
      </w:r>
    </w:p>
  </w:endnote>
  <w:endnote w:type="continuationSeparator" w:id="1">
    <w:p w:rsidR="0001080F" w:rsidRDefault="0001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A9" w:rsidRDefault="00D713A9">
    <w:pPr>
      <w:pStyle w:val="a4"/>
      <w:jc w:val="right"/>
    </w:pPr>
    <w:fldSimple w:instr="PAGE   \* MERGEFORMAT">
      <w:r w:rsidR="00217E34">
        <w:rPr>
          <w:noProof/>
        </w:rPr>
        <w:t>2</w:t>
      </w:r>
    </w:fldSimple>
  </w:p>
  <w:p w:rsidR="00D713A9" w:rsidRDefault="00D713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80F" w:rsidRDefault="0001080F">
      <w:r>
        <w:separator/>
      </w:r>
    </w:p>
  </w:footnote>
  <w:footnote w:type="continuationSeparator" w:id="1">
    <w:p w:rsidR="0001080F" w:rsidRDefault="00010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5A"/>
    <w:multiLevelType w:val="multilevel"/>
    <w:tmpl w:val="0B3AF7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3F25A0"/>
    <w:multiLevelType w:val="multilevel"/>
    <w:tmpl w:val="63089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3337E8"/>
    <w:multiLevelType w:val="multilevel"/>
    <w:tmpl w:val="30DAA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C6C713A"/>
    <w:multiLevelType w:val="hybridMultilevel"/>
    <w:tmpl w:val="0D5867B6"/>
    <w:lvl w:ilvl="0" w:tplc="1FAA3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9018B7"/>
    <w:multiLevelType w:val="multilevel"/>
    <w:tmpl w:val="CAEEC1E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53180"/>
    <w:multiLevelType w:val="multilevel"/>
    <w:tmpl w:val="51B88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C3467"/>
    <w:multiLevelType w:val="multilevel"/>
    <w:tmpl w:val="3EBAC2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4C34CA"/>
    <w:multiLevelType w:val="hybridMultilevel"/>
    <w:tmpl w:val="AD8A01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2A1B4D"/>
    <w:multiLevelType w:val="hybridMultilevel"/>
    <w:tmpl w:val="00B20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5BC"/>
    <w:multiLevelType w:val="hybridMultilevel"/>
    <w:tmpl w:val="885E28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53649"/>
    <w:multiLevelType w:val="multilevel"/>
    <w:tmpl w:val="9DEE38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75010C"/>
    <w:multiLevelType w:val="multilevel"/>
    <w:tmpl w:val="9ECC8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3C2FDB"/>
    <w:multiLevelType w:val="multilevel"/>
    <w:tmpl w:val="22DA6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804DDB"/>
    <w:multiLevelType w:val="hybridMultilevel"/>
    <w:tmpl w:val="1CE4D202"/>
    <w:lvl w:ilvl="0" w:tplc="1FAA3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A83"/>
    <w:rsid w:val="000060B7"/>
    <w:rsid w:val="00007C35"/>
    <w:rsid w:val="0001080F"/>
    <w:rsid w:val="00015FB1"/>
    <w:rsid w:val="000325A6"/>
    <w:rsid w:val="000377F0"/>
    <w:rsid w:val="00037B8D"/>
    <w:rsid w:val="00041878"/>
    <w:rsid w:val="00043A31"/>
    <w:rsid w:val="0004453C"/>
    <w:rsid w:val="0005083F"/>
    <w:rsid w:val="00056A63"/>
    <w:rsid w:val="00063B3F"/>
    <w:rsid w:val="000650F2"/>
    <w:rsid w:val="00091FD8"/>
    <w:rsid w:val="00095914"/>
    <w:rsid w:val="000A3EEC"/>
    <w:rsid w:val="000A4601"/>
    <w:rsid w:val="000C18AC"/>
    <w:rsid w:val="000C37A6"/>
    <w:rsid w:val="00122080"/>
    <w:rsid w:val="00132C7E"/>
    <w:rsid w:val="00140EAE"/>
    <w:rsid w:val="0014194D"/>
    <w:rsid w:val="00142A7F"/>
    <w:rsid w:val="00145ACA"/>
    <w:rsid w:val="00150799"/>
    <w:rsid w:val="001513D3"/>
    <w:rsid w:val="00171E2A"/>
    <w:rsid w:val="00173689"/>
    <w:rsid w:val="00187C41"/>
    <w:rsid w:val="00196F4A"/>
    <w:rsid w:val="001A2034"/>
    <w:rsid w:val="001B770A"/>
    <w:rsid w:val="001D13B8"/>
    <w:rsid w:val="001D2C20"/>
    <w:rsid w:val="001E2873"/>
    <w:rsid w:val="001E56E2"/>
    <w:rsid w:val="001E68C5"/>
    <w:rsid w:val="00212777"/>
    <w:rsid w:val="00217E34"/>
    <w:rsid w:val="002216C6"/>
    <w:rsid w:val="00237B55"/>
    <w:rsid w:val="002444E8"/>
    <w:rsid w:val="00256AEE"/>
    <w:rsid w:val="00275DBA"/>
    <w:rsid w:val="002838A5"/>
    <w:rsid w:val="002A3E04"/>
    <w:rsid w:val="002A4F7B"/>
    <w:rsid w:val="002E3C37"/>
    <w:rsid w:val="002E47E8"/>
    <w:rsid w:val="002E54D7"/>
    <w:rsid w:val="00305BE8"/>
    <w:rsid w:val="00305C1B"/>
    <w:rsid w:val="00312C0D"/>
    <w:rsid w:val="00317D91"/>
    <w:rsid w:val="003231F2"/>
    <w:rsid w:val="0035268C"/>
    <w:rsid w:val="00362F39"/>
    <w:rsid w:val="00373F52"/>
    <w:rsid w:val="00386805"/>
    <w:rsid w:val="00391558"/>
    <w:rsid w:val="00395DA1"/>
    <w:rsid w:val="003B0574"/>
    <w:rsid w:val="003B7E34"/>
    <w:rsid w:val="003C4B3B"/>
    <w:rsid w:val="003C75A0"/>
    <w:rsid w:val="003D1F60"/>
    <w:rsid w:val="003D6433"/>
    <w:rsid w:val="003E4B71"/>
    <w:rsid w:val="003E5DC0"/>
    <w:rsid w:val="003F0DFB"/>
    <w:rsid w:val="004003A9"/>
    <w:rsid w:val="00401A83"/>
    <w:rsid w:val="004170C2"/>
    <w:rsid w:val="0043103D"/>
    <w:rsid w:val="0045584E"/>
    <w:rsid w:val="00465821"/>
    <w:rsid w:val="00473835"/>
    <w:rsid w:val="00493D13"/>
    <w:rsid w:val="00496012"/>
    <w:rsid w:val="004A4BFE"/>
    <w:rsid w:val="004C1B9C"/>
    <w:rsid w:val="004C66FE"/>
    <w:rsid w:val="004E36B3"/>
    <w:rsid w:val="004E39E2"/>
    <w:rsid w:val="004E48AA"/>
    <w:rsid w:val="004E7BD0"/>
    <w:rsid w:val="005007D2"/>
    <w:rsid w:val="00500CD4"/>
    <w:rsid w:val="005434E4"/>
    <w:rsid w:val="0057080B"/>
    <w:rsid w:val="00574AD5"/>
    <w:rsid w:val="00593DD8"/>
    <w:rsid w:val="005B5D27"/>
    <w:rsid w:val="005C2389"/>
    <w:rsid w:val="005E1263"/>
    <w:rsid w:val="005F3684"/>
    <w:rsid w:val="00601D2B"/>
    <w:rsid w:val="00602FCA"/>
    <w:rsid w:val="006065D5"/>
    <w:rsid w:val="006152F8"/>
    <w:rsid w:val="0062190F"/>
    <w:rsid w:val="0062218B"/>
    <w:rsid w:val="006269B9"/>
    <w:rsid w:val="00645DCA"/>
    <w:rsid w:val="00652710"/>
    <w:rsid w:val="00652A2F"/>
    <w:rsid w:val="0066451C"/>
    <w:rsid w:val="006870EF"/>
    <w:rsid w:val="006B4689"/>
    <w:rsid w:val="006D335C"/>
    <w:rsid w:val="006F51B1"/>
    <w:rsid w:val="007012B7"/>
    <w:rsid w:val="00703876"/>
    <w:rsid w:val="00706AFE"/>
    <w:rsid w:val="007208A7"/>
    <w:rsid w:val="00720DE9"/>
    <w:rsid w:val="0072263D"/>
    <w:rsid w:val="00740509"/>
    <w:rsid w:val="007430FC"/>
    <w:rsid w:val="00744E7C"/>
    <w:rsid w:val="007511A8"/>
    <w:rsid w:val="0077451D"/>
    <w:rsid w:val="00783EF3"/>
    <w:rsid w:val="007911DE"/>
    <w:rsid w:val="007A279B"/>
    <w:rsid w:val="007B2EED"/>
    <w:rsid w:val="007F070C"/>
    <w:rsid w:val="007F1CFF"/>
    <w:rsid w:val="00807B9B"/>
    <w:rsid w:val="00812D17"/>
    <w:rsid w:val="00813822"/>
    <w:rsid w:val="008214A5"/>
    <w:rsid w:val="00822272"/>
    <w:rsid w:val="008234C6"/>
    <w:rsid w:val="00825992"/>
    <w:rsid w:val="00833AE5"/>
    <w:rsid w:val="00835A69"/>
    <w:rsid w:val="00845128"/>
    <w:rsid w:val="00847A21"/>
    <w:rsid w:val="0086640C"/>
    <w:rsid w:val="00877B0C"/>
    <w:rsid w:val="008A6BE7"/>
    <w:rsid w:val="008C03AE"/>
    <w:rsid w:val="008D19EC"/>
    <w:rsid w:val="008D21D4"/>
    <w:rsid w:val="008D69BB"/>
    <w:rsid w:val="008D7A02"/>
    <w:rsid w:val="008E7DEE"/>
    <w:rsid w:val="008F128E"/>
    <w:rsid w:val="00904FD8"/>
    <w:rsid w:val="00916F07"/>
    <w:rsid w:val="0092223D"/>
    <w:rsid w:val="0092325D"/>
    <w:rsid w:val="009349BE"/>
    <w:rsid w:val="009417D3"/>
    <w:rsid w:val="009422EA"/>
    <w:rsid w:val="009452F4"/>
    <w:rsid w:val="0095024B"/>
    <w:rsid w:val="00952EF2"/>
    <w:rsid w:val="009641CD"/>
    <w:rsid w:val="00972027"/>
    <w:rsid w:val="009829B3"/>
    <w:rsid w:val="00986530"/>
    <w:rsid w:val="009867BC"/>
    <w:rsid w:val="00992C13"/>
    <w:rsid w:val="009A463C"/>
    <w:rsid w:val="009C6059"/>
    <w:rsid w:val="009E27B4"/>
    <w:rsid w:val="009F1BAD"/>
    <w:rsid w:val="009F463A"/>
    <w:rsid w:val="00A1279A"/>
    <w:rsid w:val="00A25EC8"/>
    <w:rsid w:val="00A30F5D"/>
    <w:rsid w:val="00A3530D"/>
    <w:rsid w:val="00A579C6"/>
    <w:rsid w:val="00A62624"/>
    <w:rsid w:val="00A63B8C"/>
    <w:rsid w:val="00A94DC6"/>
    <w:rsid w:val="00A95872"/>
    <w:rsid w:val="00A96FD9"/>
    <w:rsid w:val="00A977FD"/>
    <w:rsid w:val="00AA2E6D"/>
    <w:rsid w:val="00AB1755"/>
    <w:rsid w:val="00AB23D3"/>
    <w:rsid w:val="00AB7CDF"/>
    <w:rsid w:val="00AC1130"/>
    <w:rsid w:val="00AC48D5"/>
    <w:rsid w:val="00AD571B"/>
    <w:rsid w:val="00AD6C1B"/>
    <w:rsid w:val="00AF34DC"/>
    <w:rsid w:val="00AF5591"/>
    <w:rsid w:val="00AF5A55"/>
    <w:rsid w:val="00B02597"/>
    <w:rsid w:val="00B13063"/>
    <w:rsid w:val="00B211D6"/>
    <w:rsid w:val="00B331E9"/>
    <w:rsid w:val="00B60623"/>
    <w:rsid w:val="00B7241F"/>
    <w:rsid w:val="00B7624C"/>
    <w:rsid w:val="00B837EF"/>
    <w:rsid w:val="00B86CDA"/>
    <w:rsid w:val="00B97926"/>
    <w:rsid w:val="00BA28D4"/>
    <w:rsid w:val="00BB74D8"/>
    <w:rsid w:val="00BB75FC"/>
    <w:rsid w:val="00BC3226"/>
    <w:rsid w:val="00BC5FA5"/>
    <w:rsid w:val="00BF0577"/>
    <w:rsid w:val="00C02B5B"/>
    <w:rsid w:val="00C116D2"/>
    <w:rsid w:val="00C13576"/>
    <w:rsid w:val="00C316D3"/>
    <w:rsid w:val="00C40800"/>
    <w:rsid w:val="00C51456"/>
    <w:rsid w:val="00C53EC4"/>
    <w:rsid w:val="00C62831"/>
    <w:rsid w:val="00C769F4"/>
    <w:rsid w:val="00C84252"/>
    <w:rsid w:val="00C876E3"/>
    <w:rsid w:val="00C9050F"/>
    <w:rsid w:val="00C9499A"/>
    <w:rsid w:val="00CA464D"/>
    <w:rsid w:val="00CB722D"/>
    <w:rsid w:val="00CD57A4"/>
    <w:rsid w:val="00CE081C"/>
    <w:rsid w:val="00CE2AFD"/>
    <w:rsid w:val="00CE54EC"/>
    <w:rsid w:val="00CF1063"/>
    <w:rsid w:val="00CF1510"/>
    <w:rsid w:val="00CF3512"/>
    <w:rsid w:val="00CF3EB4"/>
    <w:rsid w:val="00CF41DE"/>
    <w:rsid w:val="00D021F3"/>
    <w:rsid w:val="00D13285"/>
    <w:rsid w:val="00D17CE3"/>
    <w:rsid w:val="00D21DC5"/>
    <w:rsid w:val="00D52FA3"/>
    <w:rsid w:val="00D54B44"/>
    <w:rsid w:val="00D674A6"/>
    <w:rsid w:val="00D7051E"/>
    <w:rsid w:val="00D713A9"/>
    <w:rsid w:val="00D85299"/>
    <w:rsid w:val="00D90AAD"/>
    <w:rsid w:val="00D930F1"/>
    <w:rsid w:val="00D9571C"/>
    <w:rsid w:val="00DA5DD8"/>
    <w:rsid w:val="00DA7E0A"/>
    <w:rsid w:val="00DB411B"/>
    <w:rsid w:val="00DB5136"/>
    <w:rsid w:val="00DC184D"/>
    <w:rsid w:val="00DC3B66"/>
    <w:rsid w:val="00DE3D29"/>
    <w:rsid w:val="00DE6D63"/>
    <w:rsid w:val="00DF030F"/>
    <w:rsid w:val="00DF102B"/>
    <w:rsid w:val="00DF2559"/>
    <w:rsid w:val="00DF6720"/>
    <w:rsid w:val="00E00048"/>
    <w:rsid w:val="00E0090E"/>
    <w:rsid w:val="00E00B86"/>
    <w:rsid w:val="00E13827"/>
    <w:rsid w:val="00E167E6"/>
    <w:rsid w:val="00E177EC"/>
    <w:rsid w:val="00E31367"/>
    <w:rsid w:val="00E53166"/>
    <w:rsid w:val="00E62FB1"/>
    <w:rsid w:val="00E630B5"/>
    <w:rsid w:val="00E66ED4"/>
    <w:rsid w:val="00E72C1A"/>
    <w:rsid w:val="00E76FBC"/>
    <w:rsid w:val="00E86080"/>
    <w:rsid w:val="00E9155B"/>
    <w:rsid w:val="00EB08F6"/>
    <w:rsid w:val="00EC5F49"/>
    <w:rsid w:val="00EC5FD0"/>
    <w:rsid w:val="00EE1780"/>
    <w:rsid w:val="00EE5B1F"/>
    <w:rsid w:val="00EF5858"/>
    <w:rsid w:val="00EF6826"/>
    <w:rsid w:val="00F10706"/>
    <w:rsid w:val="00F20218"/>
    <w:rsid w:val="00F2691B"/>
    <w:rsid w:val="00F458F4"/>
    <w:rsid w:val="00F6315D"/>
    <w:rsid w:val="00F66643"/>
    <w:rsid w:val="00F97BB9"/>
    <w:rsid w:val="00FA32EA"/>
    <w:rsid w:val="00FB43A7"/>
    <w:rsid w:val="00FB4526"/>
    <w:rsid w:val="00FD11B5"/>
    <w:rsid w:val="00FD253C"/>
    <w:rsid w:val="00FD4F00"/>
    <w:rsid w:val="00FE1F05"/>
    <w:rsid w:val="00FE385D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3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630B5"/>
    <w:pPr>
      <w:tabs>
        <w:tab w:val="center" w:pos="4677"/>
        <w:tab w:val="right" w:pos="9355"/>
      </w:tabs>
    </w:pPr>
    <w:rPr>
      <w:lang/>
    </w:rPr>
  </w:style>
  <w:style w:type="character" w:styleId="a6">
    <w:name w:val="Hyperlink"/>
    <w:rsid w:val="00B60623"/>
    <w:rPr>
      <w:color w:val="0563C1"/>
      <w:u w:val="single"/>
    </w:rPr>
  </w:style>
  <w:style w:type="paragraph" w:styleId="a7">
    <w:name w:val="No Spacing"/>
    <w:uiPriority w:val="1"/>
    <w:qFormat/>
    <w:rsid w:val="00473835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738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B43A7"/>
    <w:rPr>
      <w:b/>
      <w:bCs/>
      <w:kern w:val="36"/>
      <w:sz w:val="48"/>
      <w:szCs w:val="48"/>
    </w:rPr>
  </w:style>
  <w:style w:type="paragraph" w:customStyle="1" w:styleId="11">
    <w:name w:val="Обычный1"/>
    <w:basedOn w:val="a"/>
    <w:rsid w:val="0014194D"/>
    <w:pPr>
      <w:spacing w:before="100" w:beforeAutospacing="1" w:after="100" w:afterAutospacing="1"/>
    </w:pPr>
  </w:style>
  <w:style w:type="character" w:customStyle="1" w:styleId="normalchar">
    <w:name w:val="normal__char"/>
    <w:rsid w:val="0014194D"/>
  </w:style>
  <w:style w:type="table" w:styleId="a9">
    <w:name w:val="Table Grid"/>
    <w:basedOn w:val="a1"/>
    <w:uiPriority w:val="59"/>
    <w:rsid w:val="004C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E126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1263"/>
    <w:pPr>
      <w:widowControl w:val="0"/>
      <w:shd w:val="clear" w:color="auto" w:fill="FFFFFF"/>
      <w:spacing w:line="274" w:lineRule="exact"/>
      <w:ind w:hanging="620"/>
      <w:jc w:val="center"/>
    </w:pPr>
    <w:rPr>
      <w:sz w:val="23"/>
      <w:szCs w:val="23"/>
      <w:lang/>
    </w:rPr>
  </w:style>
  <w:style w:type="paragraph" w:styleId="aa">
    <w:name w:val="Balloon Text"/>
    <w:basedOn w:val="a"/>
    <w:link w:val="ab"/>
    <w:rsid w:val="008214A5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8214A5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21"/>
    <w:rsid w:val="00877B0C"/>
    <w:rPr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87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c"/>
    <w:rsid w:val="00877B0C"/>
    <w:pPr>
      <w:widowControl w:val="0"/>
      <w:shd w:val="clear" w:color="auto" w:fill="FFFFFF"/>
      <w:spacing w:before="1140" w:after="420" w:line="0" w:lineRule="atLeast"/>
      <w:jc w:val="both"/>
    </w:pPr>
    <w:rPr>
      <w:sz w:val="27"/>
      <w:szCs w:val="27"/>
      <w:lang/>
    </w:rPr>
  </w:style>
  <w:style w:type="character" w:customStyle="1" w:styleId="ad">
    <w:name w:val="Подпись к таблице_"/>
    <w:rsid w:val="0087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e">
    <w:name w:val="Подпись к таблице"/>
    <w:rsid w:val="0087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customStyle="1" w:styleId="12">
    <w:name w:val="Сетка таблицы1"/>
    <w:basedOn w:val="a1"/>
    <w:next w:val="a9"/>
    <w:uiPriority w:val="59"/>
    <w:rsid w:val="00DC3B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link w:val="a4"/>
    <w:uiPriority w:val="99"/>
    <w:rsid w:val="00E177EC"/>
    <w:rPr>
      <w:sz w:val="24"/>
      <w:szCs w:val="24"/>
    </w:rPr>
  </w:style>
  <w:style w:type="table" w:customStyle="1" w:styleId="22">
    <w:name w:val="Сетка таблицы2"/>
    <w:basedOn w:val="a1"/>
    <w:next w:val="a9"/>
    <w:uiPriority w:val="59"/>
    <w:rsid w:val="00D713A9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E53166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305C1B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F4F1-E168-4380-A3EE-B6CAB5B2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6742</Words>
  <Characters>42796</Characters>
  <Application>Microsoft Office Word</Application>
  <DocSecurity>0</DocSecurity>
  <Lines>356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>Microsoft</Company>
  <LinksUpToDate>false</LinksUpToDate>
  <CharactersWithSpaces>49440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mirblankov.ru</dc:creator>
  <cp:lastModifiedBy>1</cp:lastModifiedBy>
  <cp:revision>2</cp:revision>
  <cp:lastPrinted>2021-01-18T09:41:00Z</cp:lastPrinted>
  <dcterms:created xsi:type="dcterms:W3CDTF">2021-01-18T12:21:00Z</dcterms:created>
  <dcterms:modified xsi:type="dcterms:W3CDTF">2021-01-18T12:21:00Z</dcterms:modified>
</cp:coreProperties>
</file>