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60F" w:rsidRPr="00670FCA" w:rsidRDefault="004C460F" w:rsidP="00670FCA">
      <w:pPr>
        <w:jc w:val="center"/>
        <w:rPr>
          <w:b/>
          <w:sz w:val="24"/>
          <w:szCs w:val="24"/>
        </w:rPr>
      </w:pPr>
      <w:r w:rsidRPr="00670FCA">
        <w:rPr>
          <w:b/>
          <w:sz w:val="24"/>
          <w:szCs w:val="24"/>
        </w:rPr>
        <w:t>ОТЧЁТ</w:t>
      </w:r>
    </w:p>
    <w:p w:rsidR="004C460F" w:rsidRPr="00670FCA" w:rsidRDefault="004C460F" w:rsidP="00670FCA">
      <w:pPr>
        <w:jc w:val="center"/>
        <w:rPr>
          <w:spacing w:val="-6"/>
          <w:sz w:val="24"/>
          <w:szCs w:val="24"/>
        </w:rPr>
      </w:pPr>
      <w:r w:rsidRPr="00670FCA">
        <w:rPr>
          <w:spacing w:val="-6"/>
          <w:sz w:val="24"/>
          <w:szCs w:val="24"/>
        </w:rPr>
        <w:t>депутата Совета депутатов муниципального округа Соколиная гора в г. Москве</w:t>
      </w:r>
    </w:p>
    <w:p w:rsidR="004C460F" w:rsidRPr="00670FCA" w:rsidRDefault="004C460F" w:rsidP="00670FCA">
      <w:pPr>
        <w:jc w:val="center"/>
        <w:rPr>
          <w:sz w:val="24"/>
          <w:szCs w:val="24"/>
        </w:rPr>
      </w:pPr>
      <w:r w:rsidRPr="00670FCA">
        <w:rPr>
          <w:sz w:val="24"/>
          <w:szCs w:val="24"/>
        </w:rPr>
        <w:t>Карпухина Сергея Дми</w:t>
      </w:r>
      <w:r w:rsidR="00941B3C" w:rsidRPr="00670FCA">
        <w:rPr>
          <w:sz w:val="24"/>
          <w:szCs w:val="24"/>
        </w:rPr>
        <w:t>т</w:t>
      </w:r>
      <w:r w:rsidRPr="00670FCA">
        <w:rPr>
          <w:sz w:val="24"/>
          <w:szCs w:val="24"/>
        </w:rPr>
        <w:t>риевича</w:t>
      </w:r>
    </w:p>
    <w:p w:rsidR="005D73D0" w:rsidRPr="00670FCA" w:rsidRDefault="00540D50" w:rsidP="00670FCA">
      <w:pPr>
        <w:jc w:val="center"/>
        <w:rPr>
          <w:sz w:val="24"/>
          <w:szCs w:val="24"/>
        </w:rPr>
      </w:pPr>
      <w:r w:rsidRPr="00670FCA">
        <w:rPr>
          <w:sz w:val="24"/>
          <w:szCs w:val="24"/>
        </w:rPr>
        <w:t>за 2019 </w:t>
      </w:r>
      <w:r w:rsidR="005D73D0" w:rsidRPr="00670FCA">
        <w:rPr>
          <w:sz w:val="24"/>
          <w:szCs w:val="24"/>
        </w:rPr>
        <w:t>г.</w:t>
      </w:r>
    </w:p>
    <w:p w:rsidR="00DE1149" w:rsidRPr="00670FCA" w:rsidRDefault="00DE1149" w:rsidP="00670FCA">
      <w:pPr>
        <w:ind w:firstLine="709"/>
        <w:jc w:val="center"/>
        <w:rPr>
          <w:sz w:val="24"/>
          <w:szCs w:val="24"/>
        </w:rPr>
      </w:pPr>
    </w:p>
    <w:p w:rsidR="0042565A" w:rsidRPr="00670FCA" w:rsidRDefault="0042565A" w:rsidP="0073058C">
      <w:pPr>
        <w:spacing w:line="288" w:lineRule="auto"/>
        <w:ind w:firstLine="709"/>
        <w:jc w:val="both"/>
        <w:rPr>
          <w:sz w:val="24"/>
          <w:szCs w:val="24"/>
        </w:rPr>
      </w:pPr>
      <w:r w:rsidRPr="00670FCA">
        <w:rPr>
          <w:sz w:val="24"/>
          <w:szCs w:val="24"/>
        </w:rPr>
        <w:t>Свою деятельность депутата Совета депутатов муниципального округа Соколи</w:t>
      </w:r>
      <w:r w:rsidR="0084159A" w:rsidRPr="00670FCA">
        <w:rPr>
          <w:sz w:val="24"/>
          <w:szCs w:val="24"/>
        </w:rPr>
        <w:t>ная гора за истекший период 2019</w:t>
      </w:r>
      <w:r w:rsidRPr="00670FCA">
        <w:rPr>
          <w:sz w:val="24"/>
          <w:szCs w:val="24"/>
        </w:rPr>
        <w:t xml:space="preserve"> года осуществлял, руково</w:t>
      </w:r>
      <w:r w:rsidR="002267A9" w:rsidRPr="00670FCA">
        <w:rPr>
          <w:sz w:val="24"/>
          <w:szCs w:val="24"/>
        </w:rPr>
        <w:t>дствуясь Федеральными законами,</w:t>
      </w:r>
      <w:r w:rsidRPr="00670FCA">
        <w:rPr>
          <w:sz w:val="24"/>
          <w:szCs w:val="24"/>
        </w:rPr>
        <w:t xml:space="preserve"> законами города Москвы</w:t>
      </w:r>
      <w:r w:rsidR="002267A9" w:rsidRPr="00670FCA">
        <w:rPr>
          <w:sz w:val="24"/>
          <w:szCs w:val="24"/>
        </w:rPr>
        <w:t xml:space="preserve"> и нормативными актами Совета депутатов муниципального округа Соколиная гора в г. Москве</w:t>
      </w:r>
      <w:r w:rsidRPr="00670FCA">
        <w:rPr>
          <w:sz w:val="24"/>
          <w:szCs w:val="24"/>
        </w:rPr>
        <w:t>:</w:t>
      </w:r>
    </w:p>
    <w:p w:rsidR="0084159A" w:rsidRPr="00670FCA" w:rsidRDefault="0084159A" w:rsidP="00086F51">
      <w:pPr>
        <w:pStyle w:val="1"/>
        <w:numPr>
          <w:ilvl w:val="0"/>
          <w:numId w:val="8"/>
        </w:numPr>
        <w:shd w:val="clear" w:color="auto" w:fill="FFFFFF"/>
        <w:tabs>
          <w:tab w:val="left" w:pos="567"/>
        </w:tabs>
        <w:spacing w:before="0" w:after="0"/>
        <w:ind w:left="284" w:firstLine="0"/>
        <w:jc w:val="both"/>
        <w:rPr>
          <w:rFonts w:ascii="Times New Roman" w:hAnsi="Times New Roman" w:cs="Times New Roman"/>
          <w:b w:val="0"/>
          <w:color w:val="auto"/>
          <w:sz w:val="24"/>
          <w:szCs w:val="24"/>
        </w:rPr>
      </w:pPr>
      <w:r w:rsidRPr="00670FCA">
        <w:rPr>
          <w:rFonts w:ascii="Times New Roman" w:hAnsi="Times New Roman" w:cs="Times New Roman"/>
          <w:b w:val="0"/>
          <w:color w:val="auto"/>
          <w:sz w:val="24"/>
          <w:szCs w:val="24"/>
        </w:rPr>
        <w:t xml:space="preserve">Федеральный закон от 06.10.2003 </w:t>
      </w:r>
      <w:r w:rsidR="005D4748" w:rsidRPr="00670FCA">
        <w:rPr>
          <w:rFonts w:ascii="Times New Roman" w:hAnsi="Times New Roman" w:cs="Times New Roman"/>
          <w:b w:val="0"/>
          <w:color w:val="auto"/>
          <w:sz w:val="24"/>
          <w:szCs w:val="24"/>
        </w:rPr>
        <w:t>№ </w:t>
      </w:r>
      <w:r w:rsidRPr="00670FCA">
        <w:rPr>
          <w:rFonts w:ascii="Times New Roman" w:hAnsi="Times New Roman" w:cs="Times New Roman"/>
          <w:b w:val="0"/>
          <w:color w:val="auto"/>
          <w:sz w:val="24"/>
          <w:szCs w:val="24"/>
        </w:rPr>
        <w:t>131-ФЗ (ред. от 27.12.2019) "Об общих принципах организации местного самоуправления в Российской Федерации"</w:t>
      </w:r>
      <w:r w:rsidR="00540D50" w:rsidRPr="00670FCA">
        <w:rPr>
          <w:rFonts w:ascii="Times New Roman" w:hAnsi="Times New Roman" w:cs="Times New Roman"/>
          <w:b w:val="0"/>
          <w:color w:val="auto"/>
          <w:sz w:val="24"/>
          <w:szCs w:val="24"/>
        </w:rPr>
        <w:t>;</w:t>
      </w:r>
    </w:p>
    <w:p w:rsidR="00540D50" w:rsidRPr="00670FCA" w:rsidRDefault="005D4748" w:rsidP="00086F51">
      <w:pPr>
        <w:pStyle w:val="1"/>
        <w:numPr>
          <w:ilvl w:val="0"/>
          <w:numId w:val="8"/>
        </w:numPr>
        <w:shd w:val="clear" w:color="auto" w:fill="FFFFFF"/>
        <w:tabs>
          <w:tab w:val="left" w:pos="567"/>
        </w:tabs>
        <w:spacing w:before="0" w:after="0"/>
        <w:ind w:left="284" w:firstLine="0"/>
        <w:jc w:val="both"/>
        <w:rPr>
          <w:rFonts w:ascii="Times New Roman" w:hAnsi="Times New Roman" w:cs="Times New Roman"/>
          <w:b w:val="0"/>
          <w:color w:val="auto"/>
          <w:sz w:val="24"/>
          <w:szCs w:val="24"/>
        </w:rPr>
      </w:pPr>
      <w:r w:rsidRPr="00670FCA">
        <w:rPr>
          <w:rFonts w:ascii="Times New Roman" w:hAnsi="Times New Roman" w:cs="Times New Roman"/>
          <w:b w:val="0"/>
          <w:color w:val="auto"/>
          <w:sz w:val="24"/>
          <w:szCs w:val="24"/>
        </w:rPr>
        <w:t>Закон г. </w:t>
      </w:r>
      <w:r w:rsidR="0084159A" w:rsidRPr="00670FCA">
        <w:rPr>
          <w:rFonts w:ascii="Times New Roman" w:hAnsi="Times New Roman" w:cs="Times New Roman"/>
          <w:b w:val="0"/>
          <w:color w:val="auto"/>
          <w:sz w:val="24"/>
          <w:szCs w:val="24"/>
        </w:rPr>
        <w:t xml:space="preserve">Москвы от 06.11.2002 </w:t>
      </w:r>
      <w:r w:rsidRPr="00670FCA">
        <w:rPr>
          <w:rFonts w:ascii="Times New Roman" w:hAnsi="Times New Roman" w:cs="Times New Roman"/>
          <w:b w:val="0"/>
          <w:color w:val="auto"/>
          <w:sz w:val="24"/>
          <w:szCs w:val="24"/>
        </w:rPr>
        <w:t>№ </w:t>
      </w:r>
      <w:r w:rsidR="0084159A" w:rsidRPr="00670FCA">
        <w:rPr>
          <w:rFonts w:ascii="Times New Roman" w:hAnsi="Times New Roman" w:cs="Times New Roman"/>
          <w:b w:val="0"/>
          <w:color w:val="auto"/>
          <w:sz w:val="24"/>
          <w:szCs w:val="24"/>
        </w:rPr>
        <w:t xml:space="preserve">56 </w:t>
      </w:r>
      <w:r w:rsidRPr="00670FCA">
        <w:rPr>
          <w:rFonts w:ascii="Times New Roman" w:hAnsi="Times New Roman" w:cs="Times New Roman"/>
          <w:b w:val="0"/>
          <w:color w:val="auto"/>
          <w:sz w:val="24"/>
          <w:szCs w:val="24"/>
        </w:rPr>
        <w:t>(ред. от</w:t>
      </w:r>
      <w:r w:rsidRPr="00670FCA">
        <w:rPr>
          <w:rFonts w:ascii="Times New Roman" w:hAnsi="Times New Roman" w:cs="Times New Roman"/>
          <w:b w:val="0"/>
          <w:color w:val="auto"/>
          <w:sz w:val="24"/>
          <w:szCs w:val="24"/>
          <w:lang w:val="en-US"/>
        </w:rPr>
        <w:t> </w:t>
      </w:r>
      <w:r w:rsidR="0084159A" w:rsidRPr="00670FCA">
        <w:rPr>
          <w:rFonts w:ascii="Times New Roman" w:hAnsi="Times New Roman" w:cs="Times New Roman"/>
          <w:b w:val="0"/>
          <w:color w:val="auto"/>
          <w:sz w:val="24"/>
          <w:szCs w:val="24"/>
        </w:rPr>
        <w:t>20.11.2019)"Об организации местного самоуправления в городе Москве"</w:t>
      </w:r>
      <w:r w:rsidR="00540D50" w:rsidRPr="00670FCA">
        <w:rPr>
          <w:rFonts w:ascii="Times New Roman" w:hAnsi="Times New Roman" w:cs="Times New Roman"/>
          <w:b w:val="0"/>
          <w:color w:val="auto"/>
          <w:sz w:val="24"/>
          <w:szCs w:val="24"/>
        </w:rPr>
        <w:t>;</w:t>
      </w:r>
    </w:p>
    <w:p w:rsidR="00540D50" w:rsidRPr="00670FCA" w:rsidRDefault="005D4748" w:rsidP="00086F51">
      <w:pPr>
        <w:pStyle w:val="1"/>
        <w:numPr>
          <w:ilvl w:val="0"/>
          <w:numId w:val="8"/>
        </w:numPr>
        <w:shd w:val="clear" w:color="auto" w:fill="FFFFFF"/>
        <w:tabs>
          <w:tab w:val="left" w:pos="567"/>
        </w:tabs>
        <w:spacing w:before="0" w:after="0"/>
        <w:ind w:left="284" w:firstLine="0"/>
        <w:jc w:val="both"/>
        <w:rPr>
          <w:rFonts w:ascii="Times New Roman" w:hAnsi="Times New Roman" w:cs="Times New Roman"/>
          <w:b w:val="0"/>
          <w:color w:val="auto"/>
          <w:sz w:val="24"/>
          <w:szCs w:val="24"/>
        </w:rPr>
      </w:pPr>
      <w:r w:rsidRPr="00670FCA">
        <w:rPr>
          <w:rFonts w:ascii="Times New Roman" w:hAnsi="Times New Roman" w:cs="Times New Roman"/>
          <w:b w:val="0"/>
          <w:color w:val="auto"/>
          <w:sz w:val="24"/>
          <w:szCs w:val="24"/>
        </w:rPr>
        <w:t>Закон г. </w:t>
      </w:r>
      <w:r w:rsidR="00540D50" w:rsidRPr="00670FCA">
        <w:rPr>
          <w:rFonts w:ascii="Times New Roman" w:hAnsi="Times New Roman" w:cs="Times New Roman"/>
          <w:b w:val="0"/>
          <w:color w:val="auto"/>
          <w:sz w:val="24"/>
          <w:szCs w:val="24"/>
        </w:rPr>
        <w:t xml:space="preserve">Москвы от 11.07.2012 </w:t>
      </w:r>
      <w:r w:rsidRPr="00670FCA">
        <w:rPr>
          <w:rFonts w:ascii="Times New Roman" w:hAnsi="Times New Roman" w:cs="Times New Roman"/>
          <w:b w:val="0"/>
          <w:color w:val="auto"/>
          <w:sz w:val="24"/>
          <w:szCs w:val="24"/>
        </w:rPr>
        <w:t>№ </w:t>
      </w:r>
      <w:r w:rsidR="00540D50" w:rsidRPr="00670FCA">
        <w:rPr>
          <w:rFonts w:ascii="Times New Roman" w:hAnsi="Times New Roman" w:cs="Times New Roman"/>
          <w:b w:val="0"/>
          <w:color w:val="auto"/>
          <w:sz w:val="24"/>
          <w:szCs w:val="24"/>
        </w:rPr>
        <w:t xml:space="preserve">39 </w:t>
      </w:r>
      <w:r w:rsidRPr="00670FCA">
        <w:rPr>
          <w:rFonts w:ascii="Times New Roman" w:hAnsi="Times New Roman" w:cs="Times New Roman"/>
          <w:b w:val="0"/>
          <w:color w:val="auto"/>
          <w:sz w:val="24"/>
          <w:szCs w:val="24"/>
        </w:rPr>
        <w:t>(ред. от</w:t>
      </w:r>
      <w:r w:rsidRPr="00670FCA">
        <w:rPr>
          <w:rFonts w:ascii="Times New Roman" w:hAnsi="Times New Roman" w:cs="Times New Roman"/>
          <w:b w:val="0"/>
          <w:color w:val="auto"/>
          <w:sz w:val="24"/>
          <w:szCs w:val="24"/>
          <w:lang w:val="en-US"/>
        </w:rPr>
        <w:t> </w:t>
      </w:r>
      <w:r w:rsidR="00540D50" w:rsidRPr="00670FCA">
        <w:rPr>
          <w:rFonts w:ascii="Times New Roman" w:hAnsi="Times New Roman" w:cs="Times New Roman"/>
          <w:b w:val="0"/>
          <w:color w:val="auto"/>
          <w:sz w:val="24"/>
          <w:szCs w:val="24"/>
        </w:rPr>
        <w:t>21.11.2018) "О наделении органов местного самоуправления муниципальных округов в городе Москве отдельными полномочиями города Москвы";</w:t>
      </w:r>
    </w:p>
    <w:p w:rsidR="002267A9" w:rsidRPr="00670FCA" w:rsidRDefault="002267A9" w:rsidP="00086F51">
      <w:pPr>
        <w:pStyle w:val="1"/>
        <w:numPr>
          <w:ilvl w:val="0"/>
          <w:numId w:val="8"/>
        </w:numPr>
        <w:shd w:val="clear" w:color="auto" w:fill="FFFFFF"/>
        <w:tabs>
          <w:tab w:val="left" w:pos="567"/>
        </w:tabs>
        <w:spacing w:before="0" w:after="0"/>
        <w:ind w:left="284" w:firstLine="0"/>
        <w:jc w:val="both"/>
        <w:rPr>
          <w:rFonts w:ascii="Times New Roman" w:hAnsi="Times New Roman" w:cs="Times New Roman"/>
          <w:b w:val="0"/>
          <w:color w:val="auto"/>
          <w:sz w:val="24"/>
          <w:szCs w:val="24"/>
        </w:rPr>
      </w:pPr>
      <w:r w:rsidRPr="00670FCA">
        <w:rPr>
          <w:rFonts w:ascii="Times New Roman" w:hAnsi="Times New Roman" w:cs="Times New Roman"/>
          <w:b w:val="0"/>
          <w:color w:val="auto"/>
          <w:sz w:val="24"/>
          <w:szCs w:val="24"/>
        </w:rPr>
        <w:t>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w:t>
      </w:r>
    </w:p>
    <w:p w:rsidR="00540D50" w:rsidRPr="00670FCA" w:rsidRDefault="00540D50" w:rsidP="00086F51">
      <w:pPr>
        <w:pStyle w:val="1"/>
        <w:numPr>
          <w:ilvl w:val="0"/>
          <w:numId w:val="8"/>
        </w:numPr>
        <w:shd w:val="clear" w:color="auto" w:fill="FFFFFF"/>
        <w:tabs>
          <w:tab w:val="left" w:pos="567"/>
        </w:tabs>
        <w:spacing w:before="0" w:after="0"/>
        <w:ind w:left="284" w:firstLine="0"/>
        <w:jc w:val="both"/>
        <w:rPr>
          <w:rFonts w:ascii="Times New Roman" w:hAnsi="Times New Roman" w:cs="Times New Roman"/>
          <w:b w:val="0"/>
          <w:color w:val="auto"/>
          <w:sz w:val="24"/>
          <w:szCs w:val="24"/>
        </w:rPr>
      </w:pPr>
      <w:r w:rsidRPr="00670FCA">
        <w:rPr>
          <w:rFonts w:ascii="Times New Roman" w:hAnsi="Times New Roman" w:cs="Times New Roman"/>
          <w:b w:val="0"/>
          <w:color w:val="auto"/>
          <w:sz w:val="24"/>
          <w:szCs w:val="24"/>
        </w:rPr>
        <w:t>Закон</w:t>
      </w:r>
      <w:r w:rsidR="005D4748" w:rsidRPr="00670FCA">
        <w:rPr>
          <w:rFonts w:ascii="Times New Roman" w:hAnsi="Times New Roman" w:cs="Times New Roman"/>
          <w:b w:val="0"/>
          <w:color w:val="auto"/>
          <w:sz w:val="24"/>
          <w:szCs w:val="24"/>
        </w:rPr>
        <w:t xml:space="preserve"> г. </w:t>
      </w:r>
      <w:r w:rsidRPr="00670FCA">
        <w:rPr>
          <w:rFonts w:ascii="Times New Roman" w:hAnsi="Times New Roman" w:cs="Times New Roman"/>
          <w:b w:val="0"/>
          <w:color w:val="auto"/>
          <w:sz w:val="24"/>
          <w:szCs w:val="24"/>
        </w:rPr>
        <w:t xml:space="preserve">Москвы от 25.11.2009 </w:t>
      </w:r>
      <w:r w:rsidR="005D4748" w:rsidRPr="00670FCA">
        <w:rPr>
          <w:rFonts w:ascii="Times New Roman" w:hAnsi="Times New Roman" w:cs="Times New Roman"/>
          <w:b w:val="0"/>
          <w:color w:val="auto"/>
          <w:sz w:val="24"/>
          <w:szCs w:val="24"/>
        </w:rPr>
        <w:t>№ </w:t>
      </w:r>
      <w:r w:rsidRPr="00670FCA">
        <w:rPr>
          <w:rFonts w:ascii="Times New Roman" w:hAnsi="Times New Roman" w:cs="Times New Roman"/>
          <w:b w:val="0"/>
          <w:color w:val="auto"/>
          <w:sz w:val="24"/>
          <w:szCs w:val="24"/>
        </w:rPr>
        <w:t xml:space="preserve">9 </w:t>
      </w:r>
      <w:r w:rsidR="005D4748" w:rsidRPr="00670FCA">
        <w:rPr>
          <w:rFonts w:ascii="Times New Roman" w:hAnsi="Times New Roman" w:cs="Times New Roman"/>
          <w:b w:val="0"/>
          <w:color w:val="auto"/>
          <w:sz w:val="24"/>
          <w:szCs w:val="24"/>
        </w:rPr>
        <w:t>(ред.</w:t>
      </w:r>
      <w:r w:rsidR="005D4748" w:rsidRPr="00670FCA">
        <w:rPr>
          <w:rFonts w:ascii="Times New Roman" w:hAnsi="Times New Roman" w:cs="Times New Roman"/>
          <w:b w:val="0"/>
          <w:color w:val="auto"/>
          <w:sz w:val="24"/>
          <w:szCs w:val="24"/>
          <w:lang w:val="en-US"/>
        </w:rPr>
        <w:t> </w:t>
      </w:r>
      <w:r w:rsidR="005D4748" w:rsidRPr="00670FCA">
        <w:rPr>
          <w:rFonts w:ascii="Times New Roman" w:hAnsi="Times New Roman" w:cs="Times New Roman"/>
          <w:b w:val="0"/>
          <w:color w:val="auto"/>
          <w:sz w:val="24"/>
          <w:szCs w:val="24"/>
        </w:rPr>
        <w:t>от</w:t>
      </w:r>
      <w:r w:rsidR="005D4748" w:rsidRPr="00670FCA">
        <w:rPr>
          <w:rFonts w:ascii="Times New Roman" w:hAnsi="Times New Roman" w:cs="Times New Roman"/>
          <w:b w:val="0"/>
          <w:color w:val="auto"/>
          <w:sz w:val="24"/>
          <w:szCs w:val="24"/>
          <w:lang w:val="en-US"/>
        </w:rPr>
        <w:t> </w:t>
      </w:r>
      <w:r w:rsidRPr="00670FCA">
        <w:rPr>
          <w:rFonts w:ascii="Times New Roman" w:hAnsi="Times New Roman" w:cs="Times New Roman"/>
          <w:b w:val="0"/>
          <w:color w:val="auto"/>
          <w:sz w:val="24"/>
          <w:szCs w:val="24"/>
        </w:rPr>
        <w:t>30.01.2019) "О гарантиях осуществления полномочий депутата муниципального Собрания, Руководителя внутригородского муниципально</w:t>
      </w:r>
      <w:r w:rsidR="00670FCA" w:rsidRPr="00670FCA">
        <w:rPr>
          <w:rFonts w:ascii="Times New Roman" w:hAnsi="Times New Roman" w:cs="Times New Roman"/>
          <w:b w:val="0"/>
          <w:color w:val="auto"/>
          <w:sz w:val="24"/>
          <w:szCs w:val="24"/>
        </w:rPr>
        <w:t>го образования в городе Москве";</w:t>
      </w:r>
    </w:p>
    <w:p w:rsidR="00670FCA" w:rsidRPr="00670FCA" w:rsidRDefault="00670FCA" w:rsidP="00086F51">
      <w:pPr>
        <w:pStyle w:val="1"/>
        <w:numPr>
          <w:ilvl w:val="0"/>
          <w:numId w:val="8"/>
        </w:numPr>
        <w:shd w:val="clear" w:color="auto" w:fill="FFFFFF"/>
        <w:tabs>
          <w:tab w:val="left" w:pos="567"/>
        </w:tabs>
        <w:spacing w:before="0" w:after="0"/>
        <w:ind w:left="284" w:firstLine="0"/>
        <w:jc w:val="both"/>
        <w:rPr>
          <w:rFonts w:ascii="Times New Roman" w:hAnsi="Times New Roman" w:cs="Times New Roman"/>
          <w:b w:val="0"/>
          <w:color w:val="auto"/>
          <w:sz w:val="24"/>
          <w:szCs w:val="24"/>
        </w:rPr>
      </w:pPr>
      <w:r w:rsidRPr="00670FCA">
        <w:rPr>
          <w:rFonts w:ascii="Times New Roman" w:hAnsi="Times New Roman" w:cs="Times New Roman"/>
          <w:b w:val="0"/>
          <w:color w:val="auto"/>
          <w:sz w:val="24"/>
          <w:szCs w:val="24"/>
        </w:rPr>
        <w:t>Устав муниципального округа Соколиная гора,  принят решением муниципального Собрания Соколиная гора в г. Москве от 26.11.2003 № 12, (ред. от 28.05.2019).</w:t>
      </w:r>
    </w:p>
    <w:p w:rsidR="002035BF" w:rsidRPr="00670FCA" w:rsidRDefault="00DF5741" w:rsidP="0073058C">
      <w:pPr>
        <w:spacing w:before="240" w:after="240" w:line="288" w:lineRule="auto"/>
        <w:jc w:val="center"/>
        <w:rPr>
          <w:b/>
          <w:sz w:val="24"/>
          <w:szCs w:val="24"/>
        </w:rPr>
      </w:pPr>
      <w:r w:rsidRPr="00670FCA">
        <w:rPr>
          <w:b/>
          <w:sz w:val="24"/>
          <w:szCs w:val="24"/>
        </w:rPr>
        <w:t xml:space="preserve">Приём </w:t>
      </w:r>
      <w:r w:rsidR="002435EC" w:rsidRPr="00670FCA">
        <w:rPr>
          <w:b/>
          <w:sz w:val="24"/>
          <w:szCs w:val="24"/>
        </w:rPr>
        <w:t>жителей</w:t>
      </w:r>
    </w:p>
    <w:p w:rsidR="004B5494" w:rsidRPr="00670FCA" w:rsidRDefault="00620B1C" w:rsidP="0073058C">
      <w:pPr>
        <w:spacing w:line="288" w:lineRule="auto"/>
        <w:ind w:firstLine="709"/>
        <w:jc w:val="both"/>
        <w:rPr>
          <w:sz w:val="24"/>
          <w:szCs w:val="24"/>
        </w:rPr>
      </w:pPr>
      <w:r w:rsidRPr="00670FCA">
        <w:rPr>
          <w:b/>
          <w:sz w:val="24"/>
          <w:szCs w:val="24"/>
        </w:rPr>
        <w:t>13.</w:t>
      </w:r>
      <w:r w:rsidR="00520410" w:rsidRPr="00670FCA">
        <w:rPr>
          <w:b/>
          <w:sz w:val="24"/>
          <w:szCs w:val="24"/>
        </w:rPr>
        <w:t>0</w:t>
      </w:r>
      <w:r w:rsidRPr="00670FCA">
        <w:rPr>
          <w:b/>
          <w:sz w:val="24"/>
          <w:szCs w:val="24"/>
        </w:rPr>
        <w:t>2</w:t>
      </w:r>
      <w:r w:rsidR="004B5494" w:rsidRPr="00670FCA">
        <w:rPr>
          <w:b/>
          <w:sz w:val="24"/>
          <w:szCs w:val="24"/>
        </w:rPr>
        <w:t>.201</w:t>
      </w:r>
      <w:r w:rsidRPr="00670FCA">
        <w:rPr>
          <w:b/>
          <w:sz w:val="24"/>
          <w:szCs w:val="24"/>
        </w:rPr>
        <w:t>9</w:t>
      </w:r>
      <w:r w:rsidR="00520410" w:rsidRPr="00670FCA">
        <w:rPr>
          <w:sz w:val="24"/>
          <w:szCs w:val="24"/>
        </w:rPr>
        <w:t xml:space="preserve"> – Лапшинова </w:t>
      </w:r>
      <w:r w:rsidR="009036FB" w:rsidRPr="00670FCA">
        <w:rPr>
          <w:sz w:val="24"/>
          <w:szCs w:val="24"/>
        </w:rPr>
        <w:t>Г.Е. (ул. Измайловское шоссе, </w:t>
      </w:r>
      <w:r w:rsidR="004B5494" w:rsidRPr="00670FCA">
        <w:rPr>
          <w:sz w:val="24"/>
          <w:szCs w:val="24"/>
        </w:rPr>
        <w:t xml:space="preserve">д.17) – </w:t>
      </w:r>
      <w:r w:rsidRPr="00670FCA">
        <w:rPr>
          <w:sz w:val="24"/>
          <w:szCs w:val="24"/>
        </w:rPr>
        <w:t>продолжение вопроса</w:t>
      </w:r>
      <w:r w:rsidR="004B5494" w:rsidRPr="00670FCA">
        <w:rPr>
          <w:sz w:val="24"/>
          <w:szCs w:val="24"/>
        </w:rPr>
        <w:t xml:space="preserve"> о неправомерной продаже алкоголя </w:t>
      </w:r>
      <w:r w:rsidR="00735FB9" w:rsidRPr="00670FCA">
        <w:rPr>
          <w:sz w:val="24"/>
          <w:szCs w:val="24"/>
        </w:rPr>
        <w:t>и отсутствии</w:t>
      </w:r>
      <w:r w:rsidRPr="00670FCA">
        <w:rPr>
          <w:sz w:val="24"/>
          <w:szCs w:val="24"/>
        </w:rPr>
        <w:t xml:space="preserve"> продажи табачных изделий в</w:t>
      </w:r>
      <w:r w:rsidR="009036FB" w:rsidRPr="00670FCA">
        <w:rPr>
          <w:sz w:val="24"/>
          <w:szCs w:val="24"/>
        </w:rPr>
        <w:t xml:space="preserve"> магазине "Дикси" по адресу ул. </w:t>
      </w:r>
      <w:r w:rsidRPr="00670FCA">
        <w:rPr>
          <w:sz w:val="24"/>
          <w:szCs w:val="24"/>
        </w:rPr>
        <w:t>Щербаковская д. 32/7</w:t>
      </w:r>
      <w:r w:rsidR="004B5494" w:rsidRPr="00670FCA">
        <w:rPr>
          <w:sz w:val="24"/>
          <w:szCs w:val="24"/>
        </w:rPr>
        <w:t xml:space="preserve">, расположенном ближе 100 м от образовательного </w:t>
      </w:r>
      <w:r w:rsidR="00C12D79" w:rsidRPr="00670FCA">
        <w:rPr>
          <w:sz w:val="24"/>
          <w:szCs w:val="24"/>
        </w:rPr>
        <w:t>учреждения ГБОУ г.</w:t>
      </w:r>
      <w:r w:rsidR="009036FB" w:rsidRPr="00670FCA">
        <w:rPr>
          <w:sz w:val="24"/>
          <w:szCs w:val="24"/>
        </w:rPr>
        <w:t> </w:t>
      </w:r>
      <w:r w:rsidR="00C12D79" w:rsidRPr="00670FCA">
        <w:rPr>
          <w:sz w:val="24"/>
          <w:szCs w:val="24"/>
        </w:rPr>
        <w:t>Москвы "Школа </w:t>
      </w:r>
      <w:r w:rsidR="003A7A41" w:rsidRPr="00670FCA">
        <w:rPr>
          <w:sz w:val="24"/>
          <w:szCs w:val="24"/>
        </w:rPr>
        <w:t>1362</w:t>
      </w:r>
      <w:r w:rsidR="004B5494" w:rsidRPr="00670FCA">
        <w:rPr>
          <w:sz w:val="24"/>
          <w:szCs w:val="24"/>
        </w:rPr>
        <w:t>"</w:t>
      </w:r>
      <w:r w:rsidR="003A7A41" w:rsidRPr="00670FCA">
        <w:rPr>
          <w:sz w:val="24"/>
          <w:szCs w:val="24"/>
        </w:rPr>
        <w:t>, ул.Щербаковская, д.</w:t>
      </w:r>
      <w:r w:rsidR="00C12D79" w:rsidRPr="00670FCA">
        <w:rPr>
          <w:sz w:val="24"/>
          <w:szCs w:val="24"/>
        </w:rPr>
        <w:t> </w:t>
      </w:r>
      <w:r w:rsidR="003A7A41" w:rsidRPr="00670FCA">
        <w:rPr>
          <w:sz w:val="24"/>
          <w:szCs w:val="24"/>
        </w:rPr>
        <w:t>36А</w:t>
      </w:r>
      <w:r w:rsidR="004B5494" w:rsidRPr="00670FCA">
        <w:rPr>
          <w:sz w:val="24"/>
          <w:szCs w:val="24"/>
        </w:rPr>
        <w:t xml:space="preserve">. </w:t>
      </w:r>
      <w:r w:rsidR="00C12D79" w:rsidRPr="00670FCA">
        <w:rPr>
          <w:sz w:val="24"/>
          <w:szCs w:val="24"/>
        </w:rPr>
        <w:t>(С похожими вопросами регулярно обращаются жители района, поэтому привожу полный ответ).</w:t>
      </w:r>
    </w:p>
    <w:p w:rsidR="003A7A41" w:rsidRPr="00670FCA" w:rsidRDefault="004B5494" w:rsidP="0073058C">
      <w:pPr>
        <w:spacing w:line="288" w:lineRule="auto"/>
        <w:ind w:firstLine="709"/>
        <w:jc w:val="both"/>
        <w:rPr>
          <w:sz w:val="24"/>
          <w:szCs w:val="24"/>
        </w:rPr>
      </w:pPr>
      <w:r w:rsidRPr="00670FCA">
        <w:rPr>
          <w:b/>
          <w:sz w:val="24"/>
          <w:szCs w:val="24"/>
        </w:rPr>
        <w:t>Ответ:</w:t>
      </w:r>
      <w:r w:rsidRPr="00670FCA">
        <w:rPr>
          <w:sz w:val="24"/>
          <w:szCs w:val="24"/>
        </w:rPr>
        <w:t xml:space="preserve"> в соответствии с постановлением правительства г. Москвы от</w:t>
      </w:r>
      <w:r w:rsidR="009036FB" w:rsidRPr="00670FCA">
        <w:rPr>
          <w:sz w:val="24"/>
          <w:szCs w:val="24"/>
        </w:rPr>
        <w:t xml:space="preserve"> 28 декабря 2005 </w:t>
      </w:r>
      <w:r w:rsidR="00C12D79" w:rsidRPr="00670FCA">
        <w:rPr>
          <w:sz w:val="24"/>
          <w:szCs w:val="24"/>
        </w:rPr>
        <w:t>года № 1069-ПП, Приложение 1, п.1.3. "</w:t>
      </w:r>
      <w:r w:rsidRPr="00670FCA">
        <w:rPr>
          <w:b/>
          <w:sz w:val="24"/>
          <w:szCs w:val="24"/>
        </w:rPr>
        <w:t>Не допускается розничная продажа алкогольной продукции</w:t>
      </w:r>
      <w:r w:rsidRPr="00670FCA">
        <w:rPr>
          <w:sz w:val="24"/>
          <w:szCs w:val="24"/>
        </w:rPr>
        <w:t xml:space="preserve"> с содержанием этилового спирта свыше 15% объема готовой продукции …в местах массового скопления граждан</w:t>
      </w:r>
      <w:r w:rsidR="00C12D79" w:rsidRPr="00670FCA">
        <w:rPr>
          <w:sz w:val="24"/>
          <w:szCs w:val="24"/>
        </w:rPr>
        <w:t>…"</w:t>
      </w:r>
      <w:r w:rsidRPr="00670FCA">
        <w:rPr>
          <w:sz w:val="24"/>
          <w:szCs w:val="24"/>
        </w:rPr>
        <w:t>. Согласно Приложению 2 к этим местам, в том числе, относятся образовате</w:t>
      </w:r>
      <w:r w:rsidR="00C12D79" w:rsidRPr="00670FCA">
        <w:rPr>
          <w:sz w:val="24"/>
          <w:szCs w:val="24"/>
        </w:rPr>
        <w:t>льные учреждения, а расстояние "</w:t>
      </w:r>
      <w:r w:rsidRPr="00670FCA">
        <w:rPr>
          <w:sz w:val="24"/>
          <w:szCs w:val="24"/>
        </w:rPr>
        <w:t>…</w:t>
      </w:r>
      <w:r w:rsidRPr="00670FCA">
        <w:rPr>
          <w:b/>
          <w:sz w:val="24"/>
          <w:szCs w:val="24"/>
        </w:rPr>
        <w:t>по пешеходной зоне от входных дверей названных объектов до входных дверей стационарных предприятий розничной торговли</w:t>
      </w:r>
      <w:r w:rsidRPr="00670FCA">
        <w:rPr>
          <w:sz w:val="24"/>
          <w:szCs w:val="24"/>
        </w:rPr>
        <w:t>… устанавливать не менее 100 м…</w:t>
      </w:r>
      <w:r w:rsidR="00C12D79" w:rsidRPr="00670FCA">
        <w:rPr>
          <w:sz w:val="24"/>
          <w:szCs w:val="24"/>
        </w:rPr>
        <w:t>"</w:t>
      </w:r>
      <w:r w:rsidRPr="00670FCA">
        <w:rPr>
          <w:sz w:val="24"/>
          <w:szCs w:val="24"/>
        </w:rPr>
        <w:t>. Так как это рас</w:t>
      </w:r>
      <w:r w:rsidR="009036FB" w:rsidRPr="00670FCA">
        <w:rPr>
          <w:sz w:val="24"/>
          <w:szCs w:val="24"/>
        </w:rPr>
        <w:t>стояние превышает 100 </w:t>
      </w:r>
      <w:r w:rsidRPr="00670FCA">
        <w:rPr>
          <w:sz w:val="24"/>
          <w:szCs w:val="24"/>
        </w:rPr>
        <w:t>м., то нарушения постановления нет</w:t>
      </w:r>
      <w:r w:rsidR="003A7A41" w:rsidRPr="00670FCA">
        <w:rPr>
          <w:sz w:val="24"/>
          <w:szCs w:val="24"/>
        </w:rPr>
        <w:t>.</w:t>
      </w:r>
    </w:p>
    <w:p w:rsidR="009036FB" w:rsidRPr="00670FCA" w:rsidRDefault="003A7A41" w:rsidP="0073058C">
      <w:pPr>
        <w:spacing w:line="288" w:lineRule="auto"/>
        <w:ind w:firstLine="709"/>
        <w:jc w:val="both"/>
        <w:rPr>
          <w:sz w:val="24"/>
          <w:szCs w:val="24"/>
        </w:rPr>
      </w:pPr>
      <w:r w:rsidRPr="00670FCA">
        <w:rPr>
          <w:sz w:val="24"/>
          <w:szCs w:val="24"/>
        </w:rPr>
        <w:t xml:space="preserve">Однако </w:t>
      </w:r>
      <w:r w:rsidRPr="00670FCA">
        <w:rPr>
          <w:b/>
          <w:sz w:val="24"/>
          <w:szCs w:val="24"/>
        </w:rPr>
        <w:t>продажа табачных изделий в этом магазине не производится</w:t>
      </w:r>
      <w:r w:rsidRPr="00670FCA">
        <w:rPr>
          <w:sz w:val="24"/>
          <w:szCs w:val="24"/>
        </w:rPr>
        <w:t xml:space="preserve"> в соответствии с </w:t>
      </w:r>
      <w:hyperlink r:id="rId8" w:history="1">
        <w:r w:rsidRPr="00670FCA">
          <w:rPr>
            <w:sz w:val="24"/>
            <w:szCs w:val="24"/>
          </w:rPr>
          <w:t>Федеральным законом от 23 февраля 2013 г. N 15-ФЗ ст.19, п.7</w:t>
        </w:r>
        <w:r w:rsidR="00C12D79" w:rsidRPr="00670FCA">
          <w:rPr>
            <w:sz w:val="24"/>
            <w:szCs w:val="24"/>
          </w:rPr>
          <w:t>. </w:t>
        </w:r>
      </w:hyperlink>
      <w:bookmarkStart w:id="0" w:name="sub_1907"/>
      <w:r w:rsidR="00C12D79" w:rsidRPr="00670FCA">
        <w:rPr>
          <w:sz w:val="24"/>
          <w:szCs w:val="24"/>
        </w:rPr>
        <w:t>"</w:t>
      </w:r>
      <w:r w:rsidRPr="00670FCA">
        <w:rPr>
          <w:sz w:val="24"/>
          <w:szCs w:val="24"/>
        </w:rPr>
        <w:t xml:space="preserve">…Запрещается розничная торговля табачной продукцией в следующих местах:  </w:t>
      </w:r>
      <w:r w:rsidRPr="00670FCA">
        <w:rPr>
          <w:b/>
          <w:sz w:val="24"/>
          <w:szCs w:val="24"/>
        </w:rPr>
        <w:t xml:space="preserve">на расстоянии менее чем сто метровпо прямой линии </w:t>
      </w:r>
      <w:r w:rsidRPr="00670FCA">
        <w:rPr>
          <w:sz w:val="24"/>
          <w:szCs w:val="24"/>
        </w:rPr>
        <w:t xml:space="preserve">без учета искусственных и естественных преград от ближайшей точки, граничащей с территорией, предназначенной для </w:t>
      </w:r>
      <w:r w:rsidR="00C12D79" w:rsidRPr="00670FCA">
        <w:rPr>
          <w:sz w:val="24"/>
          <w:szCs w:val="24"/>
        </w:rPr>
        <w:t>оказания образовательных услуг…"</w:t>
      </w:r>
      <w:r w:rsidRPr="00670FCA">
        <w:rPr>
          <w:sz w:val="24"/>
          <w:szCs w:val="24"/>
        </w:rPr>
        <w:t>.</w:t>
      </w:r>
    </w:p>
    <w:bookmarkEnd w:id="0"/>
    <w:p w:rsidR="0073058C" w:rsidRDefault="0073058C" w:rsidP="0073058C">
      <w:pPr>
        <w:spacing w:line="288" w:lineRule="auto"/>
        <w:rPr>
          <w:b/>
          <w:sz w:val="24"/>
          <w:szCs w:val="24"/>
        </w:rPr>
      </w:pPr>
      <w:r>
        <w:rPr>
          <w:b/>
          <w:sz w:val="24"/>
          <w:szCs w:val="24"/>
        </w:rPr>
        <w:br w:type="page"/>
      </w:r>
    </w:p>
    <w:p w:rsidR="00DF5741" w:rsidRPr="00670FCA" w:rsidRDefault="002435EC" w:rsidP="0073058C">
      <w:pPr>
        <w:spacing w:before="120" w:after="120" w:line="288" w:lineRule="auto"/>
        <w:jc w:val="center"/>
        <w:rPr>
          <w:b/>
          <w:sz w:val="24"/>
          <w:szCs w:val="24"/>
        </w:rPr>
      </w:pPr>
      <w:r w:rsidRPr="00670FCA">
        <w:rPr>
          <w:b/>
          <w:sz w:val="24"/>
          <w:szCs w:val="24"/>
        </w:rPr>
        <w:lastRenderedPageBreak/>
        <w:t>Обращения депутата</w:t>
      </w:r>
    </w:p>
    <w:p w:rsidR="00105396" w:rsidRPr="00670FCA" w:rsidRDefault="00071D1D" w:rsidP="000D2E6A">
      <w:pPr>
        <w:spacing w:line="264" w:lineRule="auto"/>
        <w:ind w:firstLine="709"/>
        <w:jc w:val="both"/>
        <w:rPr>
          <w:sz w:val="24"/>
          <w:szCs w:val="24"/>
        </w:rPr>
      </w:pPr>
      <w:r w:rsidRPr="00670FCA">
        <w:rPr>
          <w:sz w:val="24"/>
          <w:szCs w:val="24"/>
        </w:rPr>
        <w:t>Встречи</w:t>
      </w:r>
      <w:r w:rsidR="00C4499C" w:rsidRPr="00670FCA">
        <w:rPr>
          <w:sz w:val="24"/>
          <w:szCs w:val="24"/>
        </w:rPr>
        <w:t xml:space="preserve"> с жителями района выявляли проблемы, решение которых требовало обращения в районные и городские инстанции.</w:t>
      </w:r>
    </w:p>
    <w:p w:rsidR="00817484" w:rsidRPr="00670FCA" w:rsidRDefault="00C674CC" w:rsidP="000D2E6A">
      <w:pPr>
        <w:spacing w:before="120" w:line="264" w:lineRule="auto"/>
        <w:ind w:firstLine="709"/>
        <w:jc w:val="both"/>
        <w:rPr>
          <w:b/>
          <w:sz w:val="24"/>
          <w:szCs w:val="24"/>
        </w:rPr>
      </w:pPr>
      <w:r w:rsidRPr="00670FCA">
        <w:rPr>
          <w:b/>
          <w:sz w:val="24"/>
          <w:szCs w:val="24"/>
        </w:rPr>
        <w:t xml:space="preserve">Обращение </w:t>
      </w:r>
      <w:r w:rsidRPr="000902F8">
        <w:rPr>
          <w:sz w:val="24"/>
          <w:szCs w:val="24"/>
        </w:rPr>
        <w:t xml:space="preserve">в </w:t>
      </w:r>
      <w:r w:rsidR="00817484" w:rsidRPr="000902F8">
        <w:rPr>
          <w:sz w:val="24"/>
          <w:szCs w:val="24"/>
        </w:rPr>
        <w:t xml:space="preserve">окружную комиссию по безопасности дорожного движения на территории Восточного административного округа г. Москвы вместе с жителями по вопросу установки пешеходных ограждений по ул. Ибрагимова, д. 2, напротив </w:t>
      </w:r>
      <w:r w:rsidR="00503E55" w:rsidRPr="000902F8">
        <w:rPr>
          <w:sz w:val="24"/>
          <w:szCs w:val="24"/>
        </w:rPr>
        <w:t xml:space="preserve">ул. Ибрагимова, </w:t>
      </w:r>
      <w:r w:rsidR="00817484" w:rsidRPr="000902F8">
        <w:rPr>
          <w:sz w:val="24"/>
          <w:szCs w:val="24"/>
        </w:rPr>
        <w:t>д. 5А.</w:t>
      </w:r>
    </w:p>
    <w:p w:rsidR="00817484" w:rsidRPr="00670FCA" w:rsidRDefault="00817484" w:rsidP="000D2E6A">
      <w:pPr>
        <w:spacing w:line="264" w:lineRule="auto"/>
        <w:ind w:firstLine="709"/>
        <w:jc w:val="both"/>
        <w:rPr>
          <w:sz w:val="24"/>
          <w:szCs w:val="24"/>
        </w:rPr>
      </w:pPr>
      <w:r w:rsidRPr="00670FCA">
        <w:rPr>
          <w:b/>
          <w:sz w:val="24"/>
          <w:szCs w:val="24"/>
        </w:rPr>
        <w:t xml:space="preserve">Ответ: </w:t>
      </w:r>
      <w:r w:rsidRPr="00670FCA">
        <w:rPr>
          <w:sz w:val="24"/>
          <w:szCs w:val="24"/>
        </w:rPr>
        <w:t xml:space="preserve">вопрос </w:t>
      </w:r>
      <w:r w:rsidR="00C54D92" w:rsidRPr="00670FCA">
        <w:rPr>
          <w:sz w:val="24"/>
          <w:szCs w:val="24"/>
        </w:rPr>
        <w:t>решён положительно.</w:t>
      </w:r>
      <w:r w:rsidRPr="00670FCA">
        <w:rPr>
          <w:sz w:val="24"/>
          <w:szCs w:val="24"/>
        </w:rPr>
        <w:t xml:space="preserve"> Управа района выделила </w:t>
      </w:r>
      <w:r w:rsidR="00105396" w:rsidRPr="00670FCA">
        <w:rPr>
          <w:sz w:val="24"/>
          <w:szCs w:val="24"/>
        </w:rPr>
        <w:t>финансирование</w:t>
      </w:r>
      <w:r w:rsidRPr="00670FCA">
        <w:rPr>
          <w:sz w:val="24"/>
          <w:szCs w:val="24"/>
        </w:rPr>
        <w:t xml:space="preserve"> и установила пешеходные ограждения по данному адресу. Установка ограждений не только повысила безопасность дорожного движения, но и значительно сократила </w:t>
      </w:r>
      <w:r w:rsidR="00105396" w:rsidRPr="00670FCA">
        <w:rPr>
          <w:sz w:val="24"/>
          <w:szCs w:val="24"/>
        </w:rPr>
        <w:t xml:space="preserve">транзитный </w:t>
      </w:r>
      <w:r w:rsidRPr="00670FCA">
        <w:rPr>
          <w:sz w:val="24"/>
          <w:szCs w:val="24"/>
        </w:rPr>
        <w:t xml:space="preserve">поток </w:t>
      </w:r>
      <w:r w:rsidR="00105396" w:rsidRPr="00670FCA">
        <w:rPr>
          <w:sz w:val="24"/>
          <w:szCs w:val="24"/>
        </w:rPr>
        <w:t>пешеходов по дворовой территории, по детской и спортивной площадкам ул. Ибрагимова, 5А и Измайловское шоссе, д. 29, что явилось одной из важных причин закрытия пивбара в полуподвальном помещении по адресу ул. Ибрагимова, 5А, на работу которого стали поступать жалобы от жителей.</w:t>
      </w:r>
    </w:p>
    <w:p w:rsidR="00C674CC" w:rsidRPr="00670FCA" w:rsidRDefault="00C46C28" w:rsidP="000D2E6A">
      <w:pPr>
        <w:spacing w:before="120" w:line="264" w:lineRule="auto"/>
        <w:ind w:firstLine="709"/>
        <w:jc w:val="both"/>
        <w:rPr>
          <w:sz w:val="24"/>
          <w:szCs w:val="24"/>
        </w:rPr>
      </w:pPr>
      <w:r w:rsidRPr="00670FCA">
        <w:rPr>
          <w:b/>
          <w:sz w:val="24"/>
          <w:szCs w:val="24"/>
        </w:rPr>
        <w:t xml:space="preserve">Обращение </w:t>
      </w:r>
      <w:r w:rsidR="00187865" w:rsidRPr="00670FCA">
        <w:rPr>
          <w:sz w:val="24"/>
          <w:szCs w:val="24"/>
        </w:rPr>
        <w:t>к главе у</w:t>
      </w:r>
      <w:r w:rsidRPr="00670FCA">
        <w:rPr>
          <w:sz w:val="24"/>
          <w:szCs w:val="24"/>
        </w:rPr>
        <w:t xml:space="preserve">правы района </w:t>
      </w:r>
      <w:r w:rsidR="00187865" w:rsidRPr="00670FCA">
        <w:rPr>
          <w:sz w:val="24"/>
          <w:szCs w:val="24"/>
        </w:rPr>
        <w:t>С.М. </w:t>
      </w:r>
      <w:r w:rsidRPr="00670FCA">
        <w:rPr>
          <w:sz w:val="24"/>
          <w:szCs w:val="24"/>
        </w:rPr>
        <w:t>М</w:t>
      </w:r>
      <w:r w:rsidR="00187865" w:rsidRPr="00670FCA">
        <w:rPr>
          <w:sz w:val="24"/>
          <w:szCs w:val="24"/>
        </w:rPr>
        <w:t>ахову</w:t>
      </w:r>
      <w:r w:rsidRPr="00670FCA">
        <w:rPr>
          <w:sz w:val="24"/>
          <w:szCs w:val="24"/>
        </w:rPr>
        <w:t xml:space="preserve"> по вопросу корректировки плана благоустройства </w:t>
      </w:r>
      <w:r w:rsidR="00187865" w:rsidRPr="00670FCA">
        <w:rPr>
          <w:sz w:val="24"/>
          <w:szCs w:val="24"/>
        </w:rPr>
        <w:t>территории, прилегающей к ул. Щербаковская, прежде всего, по со</w:t>
      </w:r>
      <w:r w:rsidR="00C54D92" w:rsidRPr="00670FCA">
        <w:rPr>
          <w:sz w:val="24"/>
          <w:szCs w:val="24"/>
        </w:rPr>
        <w:t>зданию бульвара вдоль ул. Щербаковская (вместе с жителями и депутатами 1-го и 2-го избирательного округа).</w:t>
      </w:r>
    </w:p>
    <w:p w:rsidR="00C674CC" w:rsidRPr="00670FCA" w:rsidRDefault="00C54D92" w:rsidP="000D2E6A">
      <w:pPr>
        <w:spacing w:before="120" w:line="264" w:lineRule="auto"/>
        <w:ind w:firstLine="709"/>
        <w:jc w:val="both"/>
        <w:rPr>
          <w:sz w:val="24"/>
          <w:szCs w:val="24"/>
        </w:rPr>
      </w:pPr>
      <w:r w:rsidRPr="00670FCA">
        <w:rPr>
          <w:b/>
          <w:sz w:val="24"/>
          <w:szCs w:val="24"/>
        </w:rPr>
        <w:t xml:space="preserve">Ответ: </w:t>
      </w:r>
      <w:r w:rsidRPr="00670FCA">
        <w:rPr>
          <w:sz w:val="24"/>
          <w:szCs w:val="24"/>
        </w:rPr>
        <w:t>вопрос решён положительно. Подавляющее число пожеланий жителей учтено при благоустройстве ул. Щербаковская. Благоустройство в скорректированном плане проведено в 2019 г. Депутаты поддержали предложение главы управы о выделении  финансирования на установку дополнительных лавочек на бульваре вдоль ул. Щербаковская.</w:t>
      </w:r>
    </w:p>
    <w:p w:rsidR="00247F12" w:rsidRPr="00670FCA" w:rsidRDefault="00165862" w:rsidP="000D2E6A">
      <w:pPr>
        <w:spacing w:before="120" w:line="264" w:lineRule="auto"/>
        <w:ind w:firstLine="709"/>
        <w:jc w:val="both"/>
        <w:rPr>
          <w:sz w:val="24"/>
          <w:szCs w:val="24"/>
        </w:rPr>
      </w:pPr>
      <w:r w:rsidRPr="00670FCA">
        <w:rPr>
          <w:b/>
          <w:sz w:val="24"/>
          <w:szCs w:val="24"/>
        </w:rPr>
        <w:t xml:space="preserve">Обращение </w:t>
      </w:r>
      <w:r w:rsidRPr="00670FCA">
        <w:rPr>
          <w:sz w:val="24"/>
          <w:szCs w:val="24"/>
        </w:rPr>
        <w:t xml:space="preserve">к главе управы </w:t>
      </w:r>
      <w:r w:rsidR="00247F12" w:rsidRPr="00670FCA">
        <w:rPr>
          <w:sz w:val="24"/>
          <w:szCs w:val="24"/>
        </w:rPr>
        <w:t xml:space="preserve">района </w:t>
      </w:r>
      <w:r w:rsidR="007C5181" w:rsidRPr="00670FCA">
        <w:rPr>
          <w:sz w:val="24"/>
          <w:szCs w:val="24"/>
        </w:rPr>
        <w:t>С.М. Ма</w:t>
      </w:r>
      <w:r w:rsidRPr="00670FCA">
        <w:rPr>
          <w:sz w:val="24"/>
          <w:szCs w:val="24"/>
        </w:rPr>
        <w:t xml:space="preserve">хову по </w:t>
      </w:r>
      <w:r w:rsidR="00247F12" w:rsidRPr="00670FCA">
        <w:rPr>
          <w:sz w:val="24"/>
          <w:szCs w:val="24"/>
        </w:rPr>
        <w:t>вопросу</w:t>
      </w:r>
      <w:r w:rsidRPr="00670FCA">
        <w:rPr>
          <w:sz w:val="24"/>
          <w:szCs w:val="24"/>
        </w:rPr>
        <w:t xml:space="preserve"> переноса закрытия </w:t>
      </w:r>
      <w:r w:rsidR="00247F12" w:rsidRPr="00670FCA">
        <w:rPr>
          <w:sz w:val="24"/>
          <w:szCs w:val="24"/>
        </w:rPr>
        <w:t>ГБУЗ ГП № </w:t>
      </w:r>
      <w:r w:rsidR="00247F12" w:rsidRPr="008D15CB">
        <w:rPr>
          <w:sz w:val="24"/>
          <w:szCs w:val="24"/>
        </w:rPr>
        <w:t>64</w:t>
      </w:r>
      <w:r w:rsidR="00247F12" w:rsidRPr="00670FCA">
        <w:rPr>
          <w:sz w:val="24"/>
          <w:szCs w:val="24"/>
        </w:rPr>
        <w:t xml:space="preserve"> (поликлиника № 64, ул. М.Семеновская, д. 13) на капитальный ремонт (поликлиника вошла в программу кап.ремонта 135 поликлиник г. Москвы до 2023 г.) на более поздний срок</w:t>
      </w:r>
      <w:r w:rsidR="007A4766" w:rsidRPr="00670FCA">
        <w:rPr>
          <w:sz w:val="24"/>
          <w:szCs w:val="24"/>
        </w:rPr>
        <w:t xml:space="preserve"> (по плану – конец 2019 г.)</w:t>
      </w:r>
      <w:r w:rsidR="00247F12" w:rsidRPr="00670FCA">
        <w:rPr>
          <w:sz w:val="24"/>
          <w:szCs w:val="24"/>
        </w:rPr>
        <w:t xml:space="preserve"> в связи с необходимостью проведения тщательной подготовки медицинских учреждений, куда будут перераспределены наши жители.</w:t>
      </w:r>
    </w:p>
    <w:p w:rsidR="00247F12" w:rsidRPr="00670FCA" w:rsidRDefault="00247F12" w:rsidP="000D2E6A">
      <w:pPr>
        <w:spacing w:line="264" w:lineRule="auto"/>
        <w:ind w:firstLine="709"/>
        <w:jc w:val="both"/>
        <w:rPr>
          <w:sz w:val="24"/>
          <w:szCs w:val="24"/>
        </w:rPr>
      </w:pPr>
      <w:r w:rsidRPr="00670FCA">
        <w:rPr>
          <w:b/>
          <w:sz w:val="24"/>
          <w:szCs w:val="24"/>
        </w:rPr>
        <w:t xml:space="preserve">Ответ: </w:t>
      </w:r>
      <w:r w:rsidRPr="00670FCA">
        <w:rPr>
          <w:sz w:val="24"/>
          <w:szCs w:val="24"/>
        </w:rPr>
        <w:t>вопрос решён положительно. Главе управы удалось довести до руководства города мнение исполнительной и представительной власти района</w:t>
      </w:r>
      <w:r w:rsidR="007A4766" w:rsidRPr="00670FCA">
        <w:rPr>
          <w:sz w:val="24"/>
          <w:szCs w:val="24"/>
        </w:rPr>
        <w:t>. Капитальный ремонт поликлиники перенесён. Точная дата начала ремонта пока не установлена.</w:t>
      </w:r>
    </w:p>
    <w:p w:rsidR="0073058C" w:rsidRPr="00AA396A" w:rsidRDefault="0073058C" w:rsidP="000D2E6A">
      <w:pPr>
        <w:spacing w:before="120" w:line="264" w:lineRule="auto"/>
        <w:ind w:firstLine="709"/>
        <w:jc w:val="both"/>
        <w:rPr>
          <w:sz w:val="24"/>
          <w:szCs w:val="24"/>
        </w:rPr>
      </w:pPr>
      <w:r w:rsidRPr="00AA396A">
        <w:rPr>
          <w:b/>
          <w:sz w:val="24"/>
          <w:szCs w:val="24"/>
        </w:rPr>
        <w:t xml:space="preserve">Обращение </w:t>
      </w:r>
      <w:r w:rsidRPr="00AA396A">
        <w:rPr>
          <w:sz w:val="24"/>
          <w:szCs w:val="24"/>
        </w:rPr>
        <w:t xml:space="preserve">к главе управы района С.М. Махову по вопросу строительства поликлиники по адресу ул. Буракова, д. 7, которая в соответствии </w:t>
      </w:r>
      <w:r w:rsidR="00E86646">
        <w:rPr>
          <w:sz w:val="24"/>
          <w:szCs w:val="24"/>
        </w:rPr>
        <w:t xml:space="preserve">с </w:t>
      </w:r>
      <w:r w:rsidRPr="0073058C">
        <w:rPr>
          <w:sz w:val="24"/>
          <w:szCs w:val="24"/>
        </w:rPr>
        <w:t>распоряжением правительства Москвы</w:t>
      </w:r>
      <w:r w:rsidRPr="00AA396A">
        <w:rPr>
          <w:sz w:val="24"/>
          <w:szCs w:val="24"/>
        </w:rPr>
        <w:t xml:space="preserve"> № </w:t>
      </w:r>
      <w:r w:rsidRPr="0073058C">
        <w:rPr>
          <w:sz w:val="24"/>
          <w:szCs w:val="24"/>
        </w:rPr>
        <w:t>372-РП от 11.07.13</w:t>
      </w:r>
      <w:r w:rsidRPr="00AA396A">
        <w:rPr>
          <w:sz w:val="24"/>
          <w:szCs w:val="24"/>
        </w:rPr>
        <w:t xml:space="preserve"> должна была быть построена в 2015 г.</w:t>
      </w:r>
    </w:p>
    <w:p w:rsidR="0073058C" w:rsidRPr="0073058C" w:rsidRDefault="0073058C" w:rsidP="000D2E6A">
      <w:pPr>
        <w:spacing w:line="264" w:lineRule="auto"/>
        <w:ind w:firstLine="709"/>
        <w:jc w:val="both"/>
        <w:rPr>
          <w:b/>
          <w:sz w:val="24"/>
          <w:szCs w:val="24"/>
        </w:rPr>
      </w:pPr>
      <w:r w:rsidRPr="00763F25">
        <w:rPr>
          <w:b/>
          <w:sz w:val="24"/>
          <w:szCs w:val="24"/>
        </w:rPr>
        <w:t>Ответ:</w:t>
      </w:r>
      <w:r w:rsidRPr="0073058C">
        <w:rPr>
          <w:sz w:val="24"/>
          <w:szCs w:val="24"/>
        </w:rPr>
        <w:t xml:space="preserve">решение о строительстве поликлиники в нашем районе не отменено, а перенесено и будет совмещено с комплексным благоустройством микрорайона, где запланировано </w:t>
      </w:r>
      <w:r w:rsidR="00B20AA5">
        <w:rPr>
          <w:sz w:val="24"/>
          <w:szCs w:val="24"/>
        </w:rPr>
        <w:t>размещение поликлиники, связанны</w:t>
      </w:r>
      <w:r w:rsidR="00A05494">
        <w:rPr>
          <w:sz w:val="24"/>
          <w:szCs w:val="24"/>
        </w:rPr>
        <w:t>м</w:t>
      </w:r>
      <w:r w:rsidRPr="0073058C">
        <w:rPr>
          <w:sz w:val="24"/>
          <w:szCs w:val="24"/>
        </w:rPr>
        <w:t xml:space="preserve"> со сносом 13 домов в рамках проекта по реновации жилья в Москве</w:t>
      </w:r>
      <w:r>
        <w:rPr>
          <w:sz w:val="24"/>
          <w:szCs w:val="24"/>
        </w:rPr>
        <w:t>.</w:t>
      </w:r>
    </w:p>
    <w:p w:rsidR="00ED4665" w:rsidRPr="00670FCA" w:rsidRDefault="00ED4665" w:rsidP="00ED4665">
      <w:pPr>
        <w:spacing w:before="120" w:line="264" w:lineRule="auto"/>
        <w:ind w:firstLine="709"/>
        <w:jc w:val="both"/>
        <w:rPr>
          <w:sz w:val="24"/>
          <w:szCs w:val="24"/>
        </w:rPr>
      </w:pPr>
      <w:r w:rsidRPr="00670FCA">
        <w:rPr>
          <w:b/>
          <w:sz w:val="24"/>
          <w:szCs w:val="24"/>
        </w:rPr>
        <w:t xml:space="preserve">Обращение в </w:t>
      </w:r>
      <w:r w:rsidRPr="00670FCA">
        <w:rPr>
          <w:color w:val="000000"/>
          <w:sz w:val="24"/>
          <w:szCs w:val="24"/>
          <w:shd w:val="clear" w:color="auto" w:fill="FFFFFF"/>
        </w:rPr>
        <w:t>Центр организации дорожного движения Правительства Москвы</w:t>
      </w:r>
      <w:r w:rsidRPr="00670FCA">
        <w:rPr>
          <w:sz w:val="24"/>
          <w:szCs w:val="24"/>
        </w:rPr>
        <w:t xml:space="preserve"> (ЦОДД) по вопросу безопасности движения пешеходов по ул. Бригадирский переулок после организации одностороннего движения (отсутствуют тротуары для пешеходов).</w:t>
      </w:r>
    </w:p>
    <w:p w:rsidR="00ED4665" w:rsidRPr="00670FCA" w:rsidRDefault="00ED4665" w:rsidP="00ED4665">
      <w:pPr>
        <w:spacing w:line="264" w:lineRule="auto"/>
        <w:ind w:firstLine="709"/>
        <w:jc w:val="both"/>
        <w:rPr>
          <w:sz w:val="24"/>
          <w:szCs w:val="24"/>
        </w:rPr>
      </w:pPr>
      <w:r w:rsidRPr="00670FCA">
        <w:rPr>
          <w:b/>
          <w:sz w:val="24"/>
          <w:szCs w:val="24"/>
        </w:rPr>
        <w:t>Ответ</w:t>
      </w:r>
      <w:r w:rsidRPr="00670FCA">
        <w:rPr>
          <w:sz w:val="24"/>
          <w:szCs w:val="24"/>
        </w:rPr>
        <w:t xml:space="preserve">: вопрос решён частично. В письме зам.руководителя. ЦОДД Филичкина А.Е. от 22.11.2019 отмечено, что обустройство тротуара для пешеходов будет проведено после коррекции проектной документации. В декабре 2019 г. частично восстановлено движение пешеходов по тротуару за счёт устранения металлических ограждений строительной площадки. Дальнейшее решение вопроса взято на контроль. </w:t>
      </w:r>
    </w:p>
    <w:p w:rsidR="00247F12" w:rsidRPr="00670FCA" w:rsidRDefault="00247F12" w:rsidP="0073058C">
      <w:pPr>
        <w:spacing w:line="288" w:lineRule="auto"/>
        <w:ind w:firstLine="709"/>
        <w:jc w:val="both"/>
        <w:rPr>
          <w:sz w:val="24"/>
          <w:szCs w:val="24"/>
        </w:rPr>
      </w:pPr>
    </w:p>
    <w:p w:rsidR="009036FB" w:rsidRPr="00670FCA" w:rsidRDefault="009036FB" w:rsidP="00093572">
      <w:pPr>
        <w:spacing w:after="240"/>
        <w:ind w:right="851" w:firstLine="709"/>
        <w:jc w:val="center"/>
        <w:rPr>
          <w:b/>
          <w:sz w:val="24"/>
          <w:szCs w:val="24"/>
        </w:rPr>
      </w:pPr>
      <w:r w:rsidRPr="00670FCA">
        <w:rPr>
          <w:b/>
          <w:sz w:val="24"/>
          <w:szCs w:val="24"/>
        </w:rPr>
        <w:lastRenderedPageBreak/>
        <w:t xml:space="preserve">Вопросы, которые поступили в 2018 г., но </w:t>
      </w:r>
      <w:r w:rsidR="00A70C12" w:rsidRPr="00670FCA">
        <w:rPr>
          <w:b/>
          <w:sz w:val="24"/>
          <w:szCs w:val="24"/>
        </w:rPr>
        <w:t xml:space="preserve">окончательное </w:t>
      </w:r>
      <w:r w:rsidRPr="00670FCA">
        <w:rPr>
          <w:b/>
          <w:sz w:val="24"/>
          <w:szCs w:val="24"/>
        </w:rPr>
        <w:t>решение по ним перенесено на 2019 г.</w:t>
      </w:r>
    </w:p>
    <w:p w:rsidR="00A70C12" w:rsidRPr="00670FCA" w:rsidRDefault="009036FB" w:rsidP="0073058C">
      <w:pPr>
        <w:spacing w:before="120" w:line="288" w:lineRule="auto"/>
        <w:ind w:firstLine="709"/>
        <w:jc w:val="both"/>
        <w:rPr>
          <w:sz w:val="24"/>
          <w:szCs w:val="24"/>
        </w:rPr>
      </w:pPr>
      <w:r w:rsidRPr="00670FCA">
        <w:rPr>
          <w:b/>
          <w:sz w:val="24"/>
          <w:szCs w:val="24"/>
        </w:rPr>
        <w:t>Обращение</w:t>
      </w:r>
      <w:r w:rsidRPr="00670FCA">
        <w:rPr>
          <w:sz w:val="24"/>
          <w:szCs w:val="24"/>
        </w:rPr>
        <w:t xml:space="preserve"> в ЦОДД об организации пешеходного перехода по адресу ул. Кирпичная, д.</w:t>
      </w:r>
      <w:r w:rsidR="00A70C12" w:rsidRPr="00670FCA">
        <w:rPr>
          <w:sz w:val="24"/>
          <w:szCs w:val="24"/>
        </w:rPr>
        <w:t> </w:t>
      </w:r>
      <w:r w:rsidRPr="00670FCA">
        <w:rPr>
          <w:sz w:val="24"/>
          <w:szCs w:val="24"/>
        </w:rPr>
        <w:t>8 (с</w:t>
      </w:r>
      <w:r w:rsidR="00A70C12" w:rsidRPr="00670FCA">
        <w:rPr>
          <w:sz w:val="24"/>
          <w:szCs w:val="24"/>
        </w:rPr>
        <w:t>овместно с депутатом Журавлёвой </w:t>
      </w:r>
      <w:r w:rsidRPr="00670FCA">
        <w:rPr>
          <w:sz w:val="24"/>
          <w:szCs w:val="24"/>
        </w:rPr>
        <w:t>Г.Я.).</w:t>
      </w:r>
      <w:r w:rsidR="00A70C12" w:rsidRPr="00670FCA">
        <w:rPr>
          <w:sz w:val="24"/>
          <w:szCs w:val="24"/>
        </w:rPr>
        <w:t xml:space="preserve"> В</w:t>
      </w:r>
      <w:r w:rsidRPr="00670FCA">
        <w:rPr>
          <w:sz w:val="24"/>
          <w:szCs w:val="24"/>
        </w:rPr>
        <w:t xml:space="preserve">опрос частично решён </w:t>
      </w:r>
      <w:r w:rsidR="00A70C12" w:rsidRPr="00670FCA">
        <w:rPr>
          <w:sz w:val="24"/>
          <w:szCs w:val="24"/>
        </w:rPr>
        <w:t xml:space="preserve">в 2018 г. </w:t>
      </w:r>
      <w:r w:rsidRPr="00670FCA">
        <w:rPr>
          <w:sz w:val="24"/>
          <w:szCs w:val="24"/>
        </w:rPr>
        <w:t>(заседание Совета депутатов от 13.09.2018, поддер</w:t>
      </w:r>
      <w:r w:rsidR="00A70C12" w:rsidRPr="00670FCA">
        <w:rPr>
          <w:sz w:val="24"/>
          <w:szCs w:val="24"/>
        </w:rPr>
        <w:t>жан</w:t>
      </w:r>
      <w:r w:rsidRPr="00670FCA">
        <w:rPr>
          <w:sz w:val="24"/>
          <w:szCs w:val="24"/>
        </w:rPr>
        <w:t xml:space="preserve">о предложение Управы района о выделении средств на проектирование перехода). </w:t>
      </w:r>
    </w:p>
    <w:p w:rsidR="00A70C12" w:rsidRPr="00670FCA" w:rsidRDefault="00A70C12" w:rsidP="0073058C">
      <w:pPr>
        <w:spacing w:line="288" w:lineRule="auto"/>
        <w:ind w:firstLine="709"/>
        <w:jc w:val="both"/>
        <w:rPr>
          <w:b/>
          <w:sz w:val="24"/>
          <w:szCs w:val="24"/>
        </w:rPr>
      </w:pPr>
      <w:r w:rsidRPr="00670FCA">
        <w:rPr>
          <w:b/>
          <w:sz w:val="24"/>
          <w:szCs w:val="24"/>
        </w:rPr>
        <w:t xml:space="preserve">Ответ: </w:t>
      </w:r>
      <w:r w:rsidRPr="00670FCA">
        <w:rPr>
          <w:sz w:val="24"/>
          <w:szCs w:val="24"/>
        </w:rPr>
        <w:t>вопрос решён положительно, нерегулируемый пешеходный переход функционирует.</w:t>
      </w:r>
    </w:p>
    <w:p w:rsidR="009036FB" w:rsidRPr="00670FCA" w:rsidRDefault="009036FB" w:rsidP="0073058C">
      <w:pPr>
        <w:spacing w:before="120" w:line="288" w:lineRule="auto"/>
        <w:ind w:firstLine="709"/>
        <w:jc w:val="both"/>
        <w:rPr>
          <w:sz w:val="24"/>
          <w:szCs w:val="24"/>
        </w:rPr>
      </w:pPr>
      <w:r w:rsidRPr="00670FCA">
        <w:rPr>
          <w:b/>
          <w:sz w:val="24"/>
          <w:szCs w:val="24"/>
        </w:rPr>
        <w:t xml:space="preserve">Обращение </w:t>
      </w:r>
      <w:r w:rsidR="00C54D92" w:rsidRPr="00670FCA">
        <w:rPr>
          <w:sz w:val="24"/>
          <w:szCs w:val="24"/>
        </w:rPr>
        <w:t>к г</w:t>
      </w:r>
      <w:r w:rsidRPr="00670FCA">
        <w:rPr>
          <w:sz w:val="24"/>
          <w:szCs w:val="24"/>
        </w:rPr>
        <w:t xml:space="preserve">лаве управы района </w:t>
      </w:r>
      <w:r w:rsidR="00C54D92" w:rsidRPr="00670FCA">
        <w:rPr>
          <w:sz w:val="24"/>
          <w:szCs w:val="24"/>
        </w:rPr>
        <w:t>С.М. Махову</w:t>
      </w:r>
      <w:r w:rsidRPr="00670FCA">
        <w:rPr>
          <w:sz w:val="24"/>
          <w:szCs w:val="24"/>
        </w:rPr>
        <w:t xml:space="preserve">по вопросу </w:t>
      </w:r>
      <w:r w:rsidR="0091612A" w:rsidRPr="00670FCA">
        <w:rPr>
          <w:sz w:val="24"/>
          <w:szCs w:val="24"/>
        </w:rPr>
        <w:t>завершения</w:t>
      </w:r>
      <w:r w:rsidRPr="00670FCA">
        <w:rPr>
          <w:sz w:val="24"/>
          <w:szCs w:val="24"/>
        </w:rPr>
        <w:t>комплексного благоустройства микрорайона "Дружба"</w:t>
      </w:r>
      <w:r w:rsidR="00A70C12" w:rsidRPr="00670FCA">
        <w:rPr>
          <w:sz w:val="24"/>
          <w:szCs w:val="24"/>
        </w:rPr>
        <w:t>, ограниченного улицами Щербаковская, Ибрагимова, Измайловское шоссеи Вельяминовская</w:t>
      </w:r>
      <w:r w:rsidRPr="00670FCA">
        <w:rPr>
          <w:sz w:val="24"/>
          <w:szCs w:val="24"/>
        </w:rPr>
        <w:t>(совместно с депутатами 2-го избирательного округа Головановой Л.М, Журавлёвой Г.Я., Мелеховым А.И.).</w:t>
      </w:r>
      <w:r w:rsidR="00A70C12" w:rsidRPr="00670FCA">
        <w:rPr>
          <w:sz w:val="24"/>
          <w:szCs w:val="24"/>
        </w:rPr>
        <w:t xml:space="preserve"> В</w:t>
      </w:r>
      <w:r w:rsidRPr="00670FCA">
        <w:rPr>
          <w:sz w:val="24"/>
          <w:szCs w:val="24"/>
        </w:rPr>
        <w:t xml:space="preserve">опрос частично решён </w:t>
      </w:r>
      <w:r w:rsidR="00A70C12" w:rsidRPr="00670FCA">
        <w:rPr>
          <w:sz w:val="24"/>
          <w:szCs w:val="24"/>
        </w:rPr>
        <w:t xml:space="preserve">в 2018 г. </w:t>
      </w:r>
      <w:r w:rsidRPr="00670FCA">
        <w:rPr>
          <w:sz w:val="24"/>
          <w:szCs w:val="24"/>
        </w:rPr>
        <w:t>(заседание Совета депутатов от 18.1</w:t>
      </w:r>
      <w:r w:rsidR="0091612A" w:rsidRPr="00670FCA">
        <w:rPr>
          <w:sz w:val="24"/>
          <w:szCs w:val="24"/>
        </w:rPr>
        <w:t xml:space="preserve">2.2018, поддержано предложение </w:t>
      </w:r>
      <w:r w:rsidRPr="00670FCA">
        <w:rPr>
          <w:sz w:val="24"/>
          <w:szCs w:val="24"/>
        </w:rPr>
        <w:t>о комплексном благоустройстве микрорайона "Дружба" в 2019 г. и выделении</w:t>
      </w:r>
      <w:r w:rsidR="00A70C12" w:rsidRPr="00670FCA">
        <w:rPr>
          <w:sz w:val="24"/>
          <w:szCs w:val="24"/>
        </w:rPr>
        <w:t xml:space="preserve"> финансирования).</w:t>
      </w:r>
    </w:p>
    <w:p w:rsidR="00A70C12" w:rsidRDefault="00A70C12" w:rsidP="0073058C">
      <w:pPr>
        <w:spacing w:line="288" w:lineRule="auto"/>
        <w:ind w:firstLine="709"/>
        <w:jc w:val="both"/>
        <w:rPr>
          <w:sz w:val="24"/>
          <w:szCs w:val="24"/>
        </w:rPr>
      </w:pPr>
      <w:r w:rsidRPr="00670FCA">
        <w:rPr>
          <w:b/>
          <w:sz w:val="24"/>
          <w:szCs w:val="24"/>
        </w:rPr>
        <w:t xml:space="preserve">Ответ: </w:t>
      </w:r>
      <w:r w:rsidRPr="00670FCA">
        <w:rPr>
          <w:sz w:val="24"/>
          <w:szCs w:val="24"/>
        </w:rPr>
        <w:t>вопрос решён положительно, проведено комплексное благоустройство оставшихся дворовых территорий микрорайона "Дружба".</w:t>
      </w:r>
      <w:r w:rsidR="0091612A" w:rsidRPr="00670FCA">
        <w:rPr>
          <w:sz w:val="24"/>
          <w:szCs w:val="24"/>
        </w:rPr>
        <w:t xml:space="preserve"> Учтены пожелания жителей</w:t>
      </w:r>
      <w:r w:rsidR="008D15CB">
        <w:rPr>
          <w:sz w:val="24"/>
          <w:szCs w:val="24"/>
        </w:rPr>
        <w:t>, в том числе,</w:t>
      </w:r>
      <w:r w:rsidR="0091612A" w:rsidRPr="00670FCA">
        <w:rPr>
          <w:sz w:val="24"/>
          <w:szCs w:val="24"/>
        </w:rPr>
        <w:t xml:space="preserve"> по дополнительной установке резинового покрытия на детской и спортивной площадке во дворе по адресу ул. Ибрагимова, д. 5А и Измайловское шо</w:t>
      </w:r>
      <w:r w:rsidR="00B62AFA" w:rsidRPr="00670FCA">
        <w:rPr>
          <w:sz w:val="24"/>
          <w:szCs w:val="24"/>
        </w:rPr>
        <w:t>с</w:t>
      </w:r>
      <w:r w:rsidR="0091612A" w:rsidRPr="00670FCA">
        <w:rPr>
          <w:sz w:val="24"/>
          <w:szCs w:val="24"/>
        </w:rPr>
        <w:t>се, д. 29.</w:t>
      </w:r>
    </w:p>
    <w:p w:rsidR="00AE4315" w:rsidRPr="00670FCA" w:rsidRDefault="009608EB" w:rsidP="0073058C">
      <w:pPr>
        <w:spacing w:before="180" w:after="240" w:line="288" w:lineRule="auto"/>
        <w:ind w:firstLine="709"/>
        <w:jc w:val="center"/>
        <w:rPr>
          <w:b/>
          <w:sz w:val="24"/>
          <w:szCs w:val="24"/>
        </w:rPr>
      </w:pPr>
      <w:r w:rsidRPr="00670FCA">
        <w:rPr>
          <w:b/>
          <w:sz w:val="24"/>
          <w:szCs w:val="24"/>
        </w:rPr>
        <w:t xml:space="preserve">Участие в </w:t>
      </w:r>
      <w:r w:rsidR="001070FF" w:rsidRPr="00670FCA">
        <w:rPr>
          <w:b/>
          <w:sz w:val="24"/>
          <w:szCs w:val="24"/>
        </w:rPr>
        <w:t xml:space="preserve">плановых </w:t>
      </w:r>
      <w:r w:rsidRPr="00670FCA">
        <w:rPr>
          <w:b/>
          <w:sz w:val="24"/>
          <w:szCs w:val="24"/>
        </w:rPr>
        <w:t>мероприятиях</w:t>
      </w:r>
    </w:p>
    <w:p w:rsidR="009608EB" w:rsidRPr="00670FCA" w:rsidRDefault="009608EB" w:rsidP="0073058C">
      <w:pPr>
        <w:numPr>
          <w:ilvl w:val="0"/>
          <w:numId w:val="9"/>
        </w:numPr>
        <w:spacing w:line="288" w:lineRule="auto"/>
        <w:ind w:left="284" w:firstLine="166"/>
        <w:jc w:val="both"/>
        <w:rPr>
          <w:spacing w:val="-12"/>
          <w:sz w:val="24"/>
          <w:szCs w:val="24"/>
        </w:rPr>
      </w:pPr>
      <w:r w:rsidRPr="00670FCA">
        <w:rPr>
          <w:sz w:val="24"/>
          <w:szCs w:val="24"/>
        </w:rPr>
        <w:t xml:space="preserve">Участие в  </w:t>
      </w:r>
      <w:r w:rsidR="00A730B8" w:rsidRPr="00670FCA">
        <w:rPr>
          <w:sz w:val="24"/>
          <w:szCs w:val="24"/>
        </w:rPr>
        <w:t>заседаниях</w:t>
      </w:r>
      <w:r w:rsidRPr="00670FCA">
        <w:rPr>
          <w:sz w:val="24"/>
          <w:szCs w:val="24"/>
        </w:rPr>
        <w:t xml:space="preserve"> Совета депутатов: </w:t>
      </w:r>
      <w:r w:rsidRPr="00670FCA">
        <w:rPr>
          <w:spacing w:val="-12"/>
          <w:sz w:val="24"/>
          <w:szCs w:val="24"/>
        </w:rPr>
        <w:t>в 1</w:t>
      </w:r>
      <w:r w:rsidR="007F178A" w:rsidRPr="00670FCA">
        <w:rPr>
          <w:spacing w:val="-12"/>
          <w:sz w:val="24"/>
          <w:szCs w:val="24"/>
        </w:rPr>
        <w:t>2</w:t>
      </w:r>
      <w:r w:rsidR="00A730B8" w:rsidRPr="00670FCA">
        <w:rPr>
          <w:spacing w:val="-12"/>
          <w:sz w:val="24"/>
          <w:szCs w:val="24"/>
        </w:rPr>
        <w:t>заседаниях</w:t>
      </w:r>
      <w:r w:rsidRPr="00670FCA">
        <w:rPr>
          <w:spacing w:val="-12"/>
          <w:sz w:val="24"/>
          <w:szCs w:val="24"/>
        </w:rPr>
        <w:t xml:space="preserve"> из </w:t>
      </w:r>
      <w:r w:rsidR="001F3209" w:rsidRPr="00670FCA">
        <w:rPr>
          <w:spacing w:val="-12"/>
          <w:sz w:val="24"/>
          <w:szCs w:val="24"/>
        </w:rPr>
        <w:t>1</w:t>
      </w:r>
      <w:r w:rsidR="007F178A" w:rsidRPr="00670FCA">
        <w:rPr>
          <w:spacing w:val="-12"/>
          <w:sz w:val="24"/>
          <w:szCs w:val="24"/>
        </w:rPr>
        <w:t>2</w:t>
      </w:r>
      <w:r w:rsidR="00670FCA">
        <w:rPr>
          <w:spacing w:val="-12"/>
          <w:sz w:val="24"/>
          <w:szCs w:val="24"/>
        </w:rPr>
        <w:t xml:space="preserve">, на которых решались вопросы муниципального образования </w:t>
      </w:r>
      <w:r w:rsidR="00086F51">
        <w:rPr>
          <w:spacing w:val="-12"/>
          <w:sz w:val="24"/>
          <w:szCs w:val="24"/>
        </w:rPr>
        <w:t>Соколиная гора, в соответствии с</w:t>
      </w:r>
      <w:r w:rsidR="00670FCA">
        <w:rPr>
          <w:spacing w:val="-12"/>
          <w:sz w:val="24"/>
          <w:szCs w:val="24"/>
        </w:rPr>
        <w:t xml:space="preserve"> Уставом муниципального округа Соколиная гора и Регламентом Совета депутатов муниц</w:t>
      </w:r>
      <w:r w:rsidR="00086F51">
        <w:rPr>
          <w:spacing w:val="-12"/>
          <w:sz w:val="24"/>
          <w:szCs w:val="24"/>
        </w:rPr>
        <w:t>ипального округа Соколиная гора.</w:t>
      </w:r>
    </w:p>
    <w:p w:rsidR="00AE4315" w:rsidRPr="00670FCA" w:rsidRDefault="00AE4315" w:rsidP="0073058C">
      <w:pPr>
        <w:numPr>
          <w:ilvl w:val="0"/>
          <w:numId w:val="9"/>
        </w:numPr>
        <w:spacing w:line="288" w:lineRule="auto"/>
        <w:ind w:left="284" w:firstLine="166"/>
        <w:jc w:val="both"/>
        <w:rPr>
          <w:sz w:val="24"/>
          <w:szCs w:val="24"/>
        </w:rPr>
      </w:pPr>
      <w:r w:rsidRPr="00670FCA">
        <w:rPr>
          <w:sz w:val="24"/>
          <w:szCs w:val="24"/>
        </w:rPr>
        <w:t xml:space="preserve">Участие в мероприятиях, проводимых </w:t>
      </w:r>
      <w:r w:rsidR="009608EB" w:rsidRPr="00670FCA">
        <w:rPr>
          <w:sz w:val="24"/>
          <w:szCs w:val="24"/>
        </w:rPr>
        <w:t>муниципальным образованием</w:t>
      </w:r>
      <w:r w:rsidR="004C460F" w:rsidRPr="00670FCA">
        <w:rPr>
          <w:sz w:val="24"/>
          <w:szCs w:val="24"/>
        </w:rPr>
        <w:t>,</w:t>
      </w:r>
      <w:r w:rsidR="00D346ED" w:rsidRPr="00670FCA">
        <w:rPr>
          <w:sz w:val="24"/>
          <w:szCs w:val="24"/>
        </w:rPr>
        <w:t xml:space="preserve"> у</w:t>
      </w:r>
      <w:r w:rsidRPr="00670FCA">
        <w:rPr>
          <w:sz w:val="24"/>
          <w:szCs w:val="24"/>
        </w:rPr>
        <w:t xml:space="preserve">правой </w:t>
      </w:r>
      <w:r w:rsidR="009608EB" w:rsidRPr="00670FCA">
        <w:rPr>
          <w:sz w:val="24"/>
          <w:szCs w:val="24"/>
        </w:rPr>
        <w:t>района</w:t>
      </w:r>
      <w:r w:rsidR="004C460F" w:rsidRPr="00670FCA">
        <w:rPr>
          <w:sz w:val="24"/>
          <w:szCs w:val="24"/>
        </w:rPr>
        <w:t>, городскими структурами</w:t>
      </w:r>
      <w:r w:rsidR="009608EB" w:rsidRPr="00670FCA">
        <w:rPr>
          <w:sz w:val="24"/>
          <w:szCs w:val="24"/>
        </w:rPr>
        <w:t xml:space="preserve">: </w:t>
      </w:r>
      <w:r w:rsidR="00ED4665">
        <w:rPr>
          <w:sz w:val="24"/>
          <w:szCs w:val="24"/>
        </w:rPr>
        <w:t>праздники 9 </w:t>
      </w:r>
      <w:r w:rsidRPr="00670FCA">
        <w:rPr>
          <w:sz w:val="24"/>
          <w:szCs w:val="24"/>
        </w:rPr>
        <w:t>мая, День города, Масленица</w:t>
      </w:r>
      <w:r w:rsidR="00554EBA" w:rsidRPr="00670FCA">
        <w:rPr>
          <w:sz w:val="24"/>
          <w:szCs w:val="24"/>
        </w:rPr>
        <w:t>, День гвардейца Семёновского полка</w:t>
      </w:r>
      <w:r w:rsidR="009608EB" w:rsidRPr="00670FCA">
        <w:rPr>
          <w:sz w:val="24"/>
          <w:szCs w:val="24"/>
        </w:rPr>
        <w:t xml:space="preserve"> и</w:t>
      </w:r>
      <w:r w:rsidRPr="00670FCA">
        <w:rPr>
          <w:sz w:val="24"/>
          <w:szCs w:val="24"/>
        </w:rPr>
        <w:t xml:space="preserve"> др.</w:t>
      </w:r>
    </w:p>
    <w:p w:rsidR="00AE4315" w:rsidRPr="00670FCA" w:rsidRDefault="009608EB" w:rsidP="0073058C">
      <w:pPr>
        <w:numPr>
          <w:ilvl w:val="0"/>
          <w:numId w:val="9"/>
        </w:numPr>
        <w:spacing w:line="288" w:lineRule="auto"/>
        <w:ind w:left="284" w:firstLine="166"/>
        <w:jc w:val="both"/>
        <w:rPr>
          <w:sz w:val="24"/>
          <w:szCs w:val="24"/>
        </w:rPr>
      </w:pPr>
      <w:r w:rsidRPr="00670FCA">
        <w:rPr>
          <w:sz w:val="24"/>
          <w:szCs w:val="24"/>
        </w:rPr>
        <w:t xml:space="preserve">Участие во встречах </w:t>
      </w:r>
      <w:r w:rsidR="0091612A" w:rsidRPr="00670FCA">
        <w:rPr>
          <w:sz w:val="24"/>
          <w:szCs w:val="24"/>
        </w:rPr>
        <w:t>г</w:t>
      </w:r>
      <w:r w:rsidR="00554EBA" w:rsidRPr="00670FCA">
        <w:rPr>
          <w:sz w:val="24"/>
          <w:szCs w:val="24"/>
        </w:rPr>
        <w:t>лавы управы с жителями</w:t>
      </w:r>
      <w:r w:rsidR="008A29F5" w:rsidRPr="00670FCA">
        <w:rPr>
          <w:sz w:val="24"/>
          <w:szCs w:val="24"/>
        </w:rPr>
        <w:t xml:space="preserve"> района</w:t>
      </w:r>
      <w:r w:rsidR="00554EBA" w:rsidRPr="00670FCA">
        <w:rPr>
          <w:sz w:val="24"/>
          <w:szCs w:val="24"/>
        </w:rPr>
        <w:t>, которые проводились на территории 2-го избирательного округа, г</w:t>
      </w:r>
      <w:r w:rsidR="00A730B8" w:rsidRPr="00670FCA">
        <w:rPr>
          <w:sz w:val="24"/>
          <w:szCs w:val="24"/>
        </w:rPr>
        <w:t>.</w:t>
      </w:r>
      <w:r w:rsidR="00632D33" w:rsidRPr="00670FCA">
        <w:rPr>
          <w:sz w:val="24"/>
          <w:szCs w:val="24"/>
        </w:rPr>
        <w:t> </w:t>
      </w:r>
      <w:r w:rsidR="002F2F67" w:rsidRPr="00670FCA">
        <w:rPr>
          <w:sz w:val="24"/>
          <w:szCs w:val="24"/>
        </w:rPr>
        <w:t>Москвы</w:t>
      </w:r>
      <w:r w:rsidR="00D346ED" w:rsidRPr="00670FCA">
        <w:rPr>
          <w:sz w:val="24"/>
          <w:szCs w:val="24"/>
        </w:rPr>
        <w:t xml:space="preserve"> в школе № 429 (2 встречи) и школе № 1947 (1 встреча)</w:t>
      </w:r>
      <w:r w:rsidR="002F2F67" w:rsidRPr="00670FCA">
        <w:rPr>
          <w:sz w:val="24"/>
          <w:szCs w:val="24"/>
        </w:rPr>
        <w:t>;</w:t>
      </w:r>
    </w:p>
    <w:p w:rsidR="00CD154D" w:rsidRPr="00086F51" w:rsidRDefault="00CD154D" w:rsidP="0073058C">
      <w:pPr>
        <w:numPr>
          <w:ilvl w:val="0"/>
          <w:numId w:val="9"/>
        </w:numPr>
        <w:spacing w:line="288" w:lineRule="auto"/>
        <w:ind w:left="284" w:firstLine="166"/>
        <w:jc w:val="both"/>
        <w:rPr>
          <w:sz w:val="24"/>
          <w:szCs w:val="24"/>
        </w:rPr>
      </w:pPr>
      <w:r w:rsidRPr="00086F51">
        <w:rPr>
          <w:sz w:val="24"/>
          <w:szCs w:val="24"/>
        </w:rPr>
        <w:t xml:space="preserve">Участие в работе </w:t>
      </w:r>
      <w:r w:rsidR="000611B8" w:rsidRPr="00086F51">
        <w:rPr>
          <w:sz w:val="24"/>
          <w:szCs w:val="24"/>
        </w:rPr>
        <w:t>финансово-</w:t>
      </w:r>
      <w:r w:rsidRPr="00086F51">
        <w:rPr>
          <w:sz w:val="24"/>
          <w:szCs w:val="24"/>
        </w:rPr>
        <w:t>бюдже</w:t>
      </w:r>
      <w:r w:rsidR="00086F51">
        <w:rPr>
          <w:sz w:val="24"/>
          <w:szCs w:val="24"/>
        </w:rPr>
        <w:t>тной комиссии Совета депутатов: три</w:t>
      </w:r>
      <w:r w:rsidR="007F178A" w:rsidRPr="00086F51">
        <w:rPr>
          <w:sz w:val="24"/>
          <w:szCs w:val="24"/>
        </w:rPr>
        <w:t xml:space="preserve"> заседания, на которых</w:t>
      </w:r>
      <w:r w:rsidRPr="00086F51">
        <w:rPr>
          <w:sz w:val="24"/>
          <w:szCs w:val="24"/>
        </w:rPr>
        <w:t xml:space="preserve"> рассматривались вопросы изменения бюджета муниципального образования Соколиная гора</w:t>
      </w:r>
      <w:r w:rsidR="007F178A" w:rsidRPr="00086F51">
        <w:rPr>
          <w:sz w:val="24"/>
          <w:szCs w:val="24"/>
        </w:rPr>
        <w:t xml:space="preserve">; участие в проведении </w:t>
      </w:r>
      <w:r w:rsidRPr="00086F51">
        <w:rPr>
          <w:sz w:val="24"/>
          <w:szCs w:val="24"/>
        </w:rPr>
        <w:t>публичны</w:t>
      </w:r>
      <w:r w:rsidR="007F178A" w:rsidRPr="00086F51">
        <w:rPr>
          <w:sz w:val="24"/>
          <w:szCs w:val="24"/>
        </w:rPr>
        <w:t>х слушаний по этим вопросам</w:t>
      </w:r>
      <w:r w:rsidRPr="00086F51">
        <w:rPr>
          <w:sz w:val="24"/>
          <w:szCs w:val="24"/>
        </w:rPr>
        <w:t>.</w:t>
      </w:r>
    </w:p>
    <w:p w:rsidR="008678A5" w:rsidRPr="00670FCA" w:rsidRDefault="008678A5" w:rsidP="0073058C">
      <w:pPr>
        <w:numPr>
          <w:ilvl w:val="0"/>
          <w:numId w:val="9"/>
        </w:numPr>
        <w:spacing w:line="288" w:lineRule="auto"/>
        <w:ind w:left="284" w:firstLine="166"/>
        <w:jc w:val="both"/>
        <w:rPr>
          <w:sz w:val="24"/>
          <w:szCs w:val="24"/>
        </w:rPr>
      </w:pPr>
      <w:r w:rsidRPr="00670FCA">
        <w:rPr>
          <w:sz w:val="24"/>
          <w:szCs w:val="24"/>
        </w:rPr>
        <w:t xml:space="preserve">Участие в субботних обходах главы управы "Соколиная гора" </w:t>
      </w:r>
      <w:r w:rsidR="007C5181" w:rsidRPr="00670FCA">
        <w:rPr>
          <w:sz w:val="24"/>
          <w:szCs w:val="24"/>
        </w:rPr>
        <w:t>С.М. Ма</w:t>
      </w:r>
      <w:r w:rsidRPr="00670FCA">
        <w:rPr>
          <w:sz w:val="24"/>
          <w:szCs w:val="24"/>
        </w:rPr>
        <w:t>хова по территории 2-го избирательного округа</w:t>
      </w:r>
      <w:r w:rsidR="001070FF" w:rsidRPr="00670FCA">
        <w:rPr>
          <w:sz w:val="24"/>
          <w:szCs w:val="24"/>
        </w:rPr>
        <w:t xml:space="preserve"> (2 обхода)</w:t>
      </w:r>
      <w:r w:rsidR="007071E2" w:rsidRPr="00670FCA">
        <w:rPr>
          <w:sz w:val="24"/>
          <w:szCs w:val="24"/>
        </w:rPr>
        <w:t>.</w:t>
      </w:r>
    </w:p>
    <w:p w:rsidR="008E0190" w:rsidRPr="00670FCA" w:rsidRDefault="008E0190" w:rsidP="0073058C">
      <w:pPr>
        <w:numPr>
          <w:ilvl w:val="0"/>
          <w:numId w:val="9"/>
        </w:numPr>
        <w:spacing w:line="288" w:lineRule="auto"/>
        <w:ind w:left="284" w:firstLine="166"/>
        <w:jc w:val="both"/>
        <w:rPr>
          <w:sz w:val="24"/>
          <w:szCs w:val="24"/>
        </w:rPr>
      </w:pPr>
      <w:r w:rsidRPr="00670FCA">
        <w:rPr>
          <w:sz w:val="24"/>
          <w:szCs w:val="24"/>
        </w:rPr>
        <w:t xml:space="preserve">Участие в </w:t>
      </w:r>
      <w:r w:rsidR="000611B8" w:rsidRPr="00670FCA">
        <w:rPr>
          <w:sz w:val="24"/>
          <w:szCs w:val="24"/>
        </w:rPr>
        <w:t xml:space="preserve">открытии и </w:t>
      </w:r>
      <w:r w:rsidRPr="00670FCA">
        <w:rPr>
          <w:sz w:val="24"/>
          <w:szCs w:val="24"/>
        </w:rPr>
        <w:t xml:space="preserve">приёмке работ по капитальному ремонту </w:t>
      </w:r>
      <w:r w:rsidR="000611B8" w:rsidRPr="00670FCA">
        <w:rPr>
          <w:sz w:val="24"/>
          <w:szCs w:val="24"/>
        </w:rPr>
        <w:t xml:space="preserve">общего имущества в </w:t>
      </w:r>
      <w:r w:rsidRPr="00670FCA">
        <w:rPr>
          <w:sz w:val="24"/>
          <w:szCs w:val="24"/>
        </w:rPr>
        <w:t>многоквартирных дом</w:t>
      </w:r>
      <w:r w:rsidR="00B413B4" w:rsidRPr="00670FCA">
        <w:rPr>
          <w:sz w:val="24"/>
          <w:szCs w:val="24"/>
        </w:rPr>
        <w:t xml:space="preserve">ах, в том числе </w:t>
      </w:r>
      <w:r w:rsidR="00A63D52" w:rsidRPr="00670FCA">
        <w:rPr>
          <w:sz w:val="24"/>
          <w:szCs w:val="24"/>
        </w:rPr>
        <w:t xml:space="preserve">замене </w:t>
      </w:r>
      <w:r w:rsidR="00B413B4" w:rsidRPr="00670FCA">
        <w:rPr>
          <w:sz w:val="24"/>
          <w:szCs w:val="24"/>
        </w:rPr>
        <w:t xml:space="preserve">лифтового оборудования, </w:t>
      </w:r>
      <w:r w:rsidR="000611B8" w:rsidRPr="00670FCA">
        <w:rPr>
          <w:sz w:val="24"/>
          <w:szCs w:val="24"/>
        </w:rPr>
        <w:t xml:space="preserve">по адресам: </w:t>
      </w:r>
      <w:r w:rsidR="0082098B" w:rsidRPr="00670FCA">
        <w:rPr>
          <w:sz w:val="24"/>
          <w:szCs w:val="24"/>
        </w:rPr>
        <w:t>ул. </w:t>
      </w:r>
      <w:r w:rsidR="00B413B4" w:rsidRPr="00670FCA">
        <w:rPr>
          <w:sz w:val="24"/>
          <w:szCs w:val="24"/>
        </w:rPr>
        <w:t>Мироновская, д. 9/28, Щербаковская, д. 50, Щербаковская, д.</w:t>
      </w:r>
      <w:r w:rsidR="00B413B4" w:rsidRPr="008D15CB">
        <w:rPr>
          <w:sz w:val="24"/>
          <w:szCs w:val="24"/>
        </w:rPr>
        <w:t xml:space="preserve"> 58</w:t>
      </w:r>
      <w:r w:rsidR="00B413B4" w:rsidRPr="00670FCA">
        <w:rPr>
          <w:sz w:val="24"/>
          <w:szCs w:val="24"/>
        </w:rPr>
        <w:t xml:space="preserve">А, </w:t>
      </w:r>
      <w:r w:rsidRPr="00670FCA">
        <w:rPr>
          <w:sz w:val="24"/>
          <w:szCs w:val="24"/>
        </w:rPr>
        <w:t>пр-т Буденного, д.1</w:t>
      </w:r>
      <w:r w:rsidR="00B413B4" w:rsidRPr="00670FCA">
        <w:rPr>
          <w:sz w:val="24"/>
          <w:szCs w:val="24"/>
        </w:rPr>
        <w:t>1, корп.1., ул. Ткацкая, д.44.</w:t>
      </w:r>
    </w:p>
    <w:p w:rsidR="00DA66E1" w:rsidRDefault="00DA66E1" w:rsidP="00670FCA">
      <w:pPr>
        <w:ind w:firstLine="709"/>
        <w:jc w:val="both"/>
        <w:rPr>
          <w:sz w:val="24"/>
          <w:szCs w:val="24"/>
        </w:rPr>
      </w:pPr>
    </w:p>
    <w:p w:rsidR="00093572" w:rsidRPr="00670FCA" w:rsidRDefault="00093572" w:rsidP="00670FCA">
      <w:pPr>
        <w:ind w:firstLine="709"/>
        <w:jc w:val="both"/>
        <w:rPr>
          <w:sz w:val="24"/>
          <w:szCs w:val="24"/>
        </w:rPr>
      </w:pPr>
    </w:p>
    <w:p w:rsidR="000902F8" w:rsidRDefault="00253737" w:rsidP="000902F8">
      <w:pPr>
        <w:ind w:left="5663" w:firstLine="709"/>
        <w:jc w:val="both"/>
        <w:rPr>
          <w:sz w:val="24"/>
          <w:szCs w:val="24"/>
        </w:rPr>
      </w:pPr>
      <w:r w:rsidRPr="00670FCA">
        <w:rPr>
          <w:sz w:val="24"/>
          <w:szCs w:val="24"/>
        </w:rPr>
        <w:t>С.Д. Карпухин</w:t>
      </w:r>
    </w:p>
    <w:p w:rsidR="004C2D8E" w:rsidRPr="00670FCA" w:rsidRDefault="000D2E6A" w:rsidP="000902F8">
      <w:pPr>
        <w:ind w:left="6371" w:firstLine="709"/>
        <w:jc w:val="both"/>
        <w:rPr>
          <w:sz w:val="24"/>
          <w:szCs w:val="24"/>
          <w:lang w:val="en-US"/>
        </w:rPr>
      </w:pPr>
      <w:r>
        <w:rPr>
          <w:sz w:val="24"/>
          <w:szCs w:val="24"/>
        </w:rPr>
        <w:t>1</w:t>
      </w:r>
      <w:r w:rsidR="000D31DC">
        <w:rPr>
          <w:sz w:val="24"/>
          <w:szCs w:val="24"/>
        </w:rPr>
        <w:t>9</w:t>
      </w:r>
      <w:bookmarkStart w:id="1" w:name="_GoBack"/>
      <w:bookmarkEnd w:id="1"/>
      <w:r w:rsidR="00253737" w:rsidRPr="00670FCA">
        <w:rPr>
          <w:sz w:val="24"/>
          <w:szCs w:val="24"/>
        </w:rPr>
        <w:t>.02</w:t>
      </w:r>
      <w:r w:rsidR="004C2D8E" w:rsidRPr="00670FCA">
        <w:rPr>
          <w:sz w:val="24"/>
          <w:szCs w:val="24"/>
        </w:rPr>
        <w:t>.</w:t>
      </w:r>
      <w:r w:rsidR="005D4748" w:rsidRPr="00670FCA">
        <w:rPr>
          <w:sz w:val="24"/>
          <w:szCs w:val="24"/>
        </w:rPr>
        <w:t>20</w:t>
      </w:r>
      <w:r w:rsidR="005D4748" w:rsidRPr="00670FCA">
        <w:rPr>
          <w:sz w:val="24"/>
          <w:szCs w:val="24"/>
          <w:lang w:val="en-US"/>
        </w:rPr>
        <w:t>20</w:t>
      </w:r>
    </w:p>
    <w:sectPr w:rsidR="004C2D8E" w:rsidRPr="00670FCA" w:rsidSect="008D15CB">
      <w:headerReference w:type="default" r:id="rId9"/>
      <w:footerReference w:type="default" r:id="rId10"/>
      <w:pgSz w:w="11906" w:h="16838"/>
      <w:pgMar w:top="851" w:right="737" w:bottom="851" w:left="1418"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40CD" w:rsidRDefault="001540CD">
      <w:r>
        <w:separator/>
      </w:r>
    </w:p>
  </w:endnote>
  <w:endnote w:type="continuationSeparator" w:id="1">
    <w:p w:rsidR="001540CD" w:rsidRDefault="001540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Academy">
    <w:altName w:val="Times New Roman"/>
    <w:charset w:val="00"/>
    <w:family w:val="auto"/>
    <w:pitch w:val="variable"/>
    <w:sig w:usb0="00000001" w:usb1="00000000" w:usb2="00000000" w:usb3="00000000" w:csb0="00000005"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B1C" w:rsidRDefault="00620B1C" w:rsidP="000A5777">
    <w:pPr>
      <w:pStyle w:val="ae"/>
      <w:jc w:val="right"/>
      <w:rPr>
        <w:noProof/>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40CD" w:rsidRDefault="001540CD">
      <w:r>
        <w:separator/>
      </w:r>
    </w:p>
  </w:footnote>
  <w:footnote w:type="continuationSeparator" w:id="1">
    <w:p w:rsidR="001540CD" w:rsidRDefault="001540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B1C" w:rsidRDefault="00FB2A65" w:rsidP="00941B3C">
    <w:pPr>
      <w:pStyle w:val="ae"/>
      <w:jc w:val="right"/>
    </w:pPr>
    <w:r>
      <w:fldChar w:fldCharType="begin"/>
    </w:r>
    <w:r w:rsidR="00620B1C">
      <w:instrText>PAGE   \* MERGEFORMAT</w:instrText>
    </w:r>
    <w:r>
      <w:fldChar w:fldCharType="separate"/>
    </w:r>
    <w:r w:rsidR="000A7090">
      <w:rPr>
        <w:noProof/>
      </w:rPr>
      <w:t>2</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2F48AD8"/>
    <w:lvl w:ilvl="0">
      <w:numFmt w:val="bullet"/>
      <w:lvlText w:val="*"/>
      <w:lvlJc w:val="left"/>
    </w:lvl>
  </w:abstractNum>
  <w:abstractNum w:abstractNumId="1">
    <w:nsid w:val="205D4C47"/>
    <w:multiLevelType w:val="hybridMultilevel"/>
    <w:tmpl w:val="1D6ACA88"/>
    <w:lvl w:ilvl="0" w:tplc="E8AEDB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E212AEA"/>
    <w:multiLevelType w:val="hybridMultilevel"/>
    <w:tmpl w:val="18C00782"/>
    <w:lvl w:ilvl="0" w:tplc="28C69B5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40203A5E"/>
    <w:multiLevelType w:val="multilevel"/>
    <w:tmpl w:val="D3CE1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2906D7"/>
    <w:multiLevelType w:val="hybridMultilevel"/>
    <w:tmpl w:val="0792D5E0"/>
    <w:lvl w:ilvl="0" w:tplc="9160AB96">
      <w:start w:val="1"/>
      <w:numFmt w:val="decimal"/>
      <w:lvlText w:val="%1."/>
      <w:lvlJc w:val="left"/>
      <w:pPr>
        <w:tabs>
          <w:tab w:val="num" w:pos="284"/>
        </w:tabs>
        <w:ind w:left="0" w:firstLine="284"/>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48B05DB7"/>
    <w:multiLevelType w:val="hybridMultilevel"/>
    <w:tmpl w:val="0CCADD4C"/>
    <w:lvl w:ilvl="0" w:tplc="8FD8DEF2">
      <w:start w:val="1"/>
      <w:numFmt w:val="decimal"/>
      <w:lvlText w:val="%1."/>
      <w:lvlJc w:val="left"/>
      <w:pPr>
        <w:ind w:left="81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D5F23"/>
    <w:multiLevelType w:val="hybridMultilevel"/>
    <w:tmpl w:val="2BF82B56"/>
    <w:lvl w:ilvl="0" w:tplc="28C69B56">
      <w:start w:val="1"/>
      <w:numFmt w:val="bullet"/>
      <w:lvlText w:val=""/>
      <w:lvlJc w:val="left"/>
      <w:pPr>
        <w:ind w:left="171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2517DC1"/>
    <w:multiLevelType w:val="hybridMultilevel"/>
    <w:tmpl w:val="43BC0AF8"/>
    <w:lvl w:ilvl="0" w:tplc="E20451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EEF0CD8"/>
    <w:multiLevelType w:val="hybridMultilevel"/>
    <w:tmpl w:val="8F0AF23A"/>
    <w:lvl w:ilvl="0" w:tplc="DD348E54">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lvlOverride w:ilvl="0">
      <w:lvl w:ilvl="0">
        <w:start w:val="1"/>
        <w:numFmt w:val="bullet"/>
        <w:lvlText w:val=""/>
        <w:legacy w:legacy="1" w:legacySpace="0" w:legacyIndent="170"/>
        <w:lvlJc w:val="left"/>
        <w:pPr>
          <w:ind w:left="567" w:hanging="170"/>
        </w:pPr>
        <w:rPr>
          <w:rFonts w:ascii="Wingdings" w:hAnsi="Wingdings" w:hint="default"/>
          <w:sz w:val="18"/>
        </w:rPr>
      </w:lvl>
    </w:lvlOverride>
  </w:num>
  <w:num w:numId="2">
    <w:abstractNumId w:val="0"/>
    <w:lvlOverride w:ilvl="0">
      <w:lvl w:ilvl="0">
        <w:start w:val="1"/>
        <w:numFmt w:val="bullet"/>
        <w:lvlText w:val=""/>
        <w:legacy w:legacy="1" w:legacySpace="0" w:legacyIndent="170"/>
        <w:lvlJc w:val="left"/>
        <w:pPr>
          <w:ind w:left="227" w:hanging="170"/>
        </w:pPr>
        <w:rPr>
          <w:rFonts w:ascii="Symbol" w:hAnsi="Symbol" w:hint="default"/>
        </w:rPr>
      </w:lvl>
    </w:lvlOverride>
  </w:num>
  <w:num w:numId="3">
    <w:abstractNumId w:val="4"/>
  </w:num>
  <w:num w:numId="4">
    <w:abstractNumId w:val="8"/>
  </w:num>
  <w:num w:numId="5">
    <w:abstractNumId w:val="6"/>
  </w:num>
  <w:num w:numId="6">
    <w:abstractNumId w:val="2"/>
  </w:num>
  <w:num w:numId="7">
    <w:abstractNumId w:val="3"/>
  </w:num>
  <w:num w:numId="8">
    <w:abstractNumId w:val="1"/>
  </w:num>
  <w:num w:numId="9">
    <w:abstractNumId w:val="5"/>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characterSpacingControl w:val="doNotCompress"/>
  <w:footnotePr>
    <w:footnote w:id="0"/>
    <w:footnote w:id="1"/>
  </w:footnotePr>
  <w:endnotePr>
    <w:endnote w:id="0"/>
    <w:endnote w:id="1"/>
  </w:endnotePr>
  <w:compat/>
  <w:rsids>
    <w:rsidRoot w:val="007705BF"/>
    <w:rsid w:val="00006847"/>
    <w:rsid w:val="00053A39"/>
    <w:rsid w:val="000611B8"/>
    <w:rsid w:val="0006610B"/>
    <w:rsid w:val="00071D1D"/>
    <w:rsid w:val="00086F51"/>
    <w:rsid w:val="000902F8"/>
    <w:rsid w:val="0009239B"/>
    <w:rsid w:val="00093572"/>
    <w:rsid w:val="000A5777"/>
    <w:rsid w:val="000A7033"/>
    <w:rsid w:val="000A7090"/>
    <w:rsid w:val="000D2E6A"/>
    <w:rsid w:val="000D31DC"/>
    <w:rsid w:val="000F0A34"/>
    <w:rsid w:val="00105396"/>
    <w:rsid w:val="001070FF"/>
    <w:rsid w:val="00110230"/>
    <w:rsid w:val="0011100B"/>
    <w:rsid w:val="00126B75"/>
    <w:rsid w:val="00133280"/>
    <w:rsid w:val="00146B8E"/>
    <w:rsid w:val="00150868"/>
    <w:rsid w:val="001540CD"/>
    <w:rsid w:val="00163878"/>
    <w:rsid w:val="00165862"/>
    <w:rsid w:val="00167664"/>
    <w:rsid w:val="001830CB"/>
    <w:rsid w:val="00187865"/>
    <w:rsid w:val="00191458"/>
    <w:rsid w:val="001A0A57"/>
    <w:rsid w:val="001B127F"/>
    <w:rsid w:val="001B7A70"/>
    <w:rsid w:val="001D3448"/>
    <w:rsid w:val="001E3BE0"/>
    <w:rsid w:val="001F3209"/>
    <w:rsid w:val="001F592A"/>
    <w:rsid w:val="002035BF"/>
    <w:rsid w:val="0020491C"/>
    <w:rsid w:val="00205E6F"/>
    <w:rsid w:val="00217EF0"/>
    <w:rsid w:val="002267A9"/>
    <w:rsid w:val="002435EC"/>
    <w:rsid w:val="00247C71"/>
    <w:rsid w:val="00247F12"/>
    <w:rsid w:val="00253737"/>
    <w:rsid w:val="00277703"/>
    <w:rsid w:val="002810E2"/>
    <w:rsid w:val="00290E93"/>
    <w:rsid w:val="002D527F"/>
    <w:rsid w:val="002D7A9B"/>
    <w:rsid w:val="002E2728"/>
    <w:rsid w:val="002F0892"/>
    <w:rsid w:val="002F2F67"/>
    <w:rsid w:val="00305BEE"/>
    <w:rsid w:val="00322BBF"/>
    <w:rsid w:val="0033731B"/>
    <w:rsid w:val="0035253D"/>
    <w:rsid w:val="0035740E"/>
    <w:rsid w:val="00380813"/>
    <w:rsid w:val="003A13A8"/>
    <w:rsid w:val="003A7A41"/>
    <w:rsid w:val="003B7F76"/>
    <w:rsid w:val="0042565A"/>
    <w:rsid w:val="004548DC"/>
    <w:rsid w:val="00460EB1"/>
    <w:rsid w:val="00463AD5"/>
    <w:rsid w:val="004814CF"/>
    <w:rsid w:val="00485F0D"/>
    <w:rsid w:val="00492B65"/>
    <w:rsid w:val="004A16F6"/>
    <w:rsid w:val="004A57E8"/>
    <w:rsid w:val="004B4809"/>
    <w:rsid w:val="004B5494"/>
    <w:rsid w:val="004C2D8E"/>
    <w:rsid w:val="004C460F"/>
    <w:rsid w:val="004D6212"/>
    <w:rsid w:val="004E0273"/>
    <w:rsid w:val="004E41B3"/>
    <w:rsid w:val="004F3BA0"/>
    <w:rsid w:val="005002C9"/>
    <w:rsid w:val="00503E55"/>
    <w:rsid w:val="0050627E"/>
    <w:rsid w:val="00517604"/>
    <w:rsid w:val="00520410"/>
    <w:rsid w:val="00532CCF"/>
    <w:rsid w:val="00540D50"/>
    <w:rsid w:val="0055233D"/>
    <w:rsid w:val="00554EBA"/>
    <w:rsid w:val="00567C23"/>
    <w:rsid w:val="005B456A"/>
    <w:rsid w:val="005D0B88"/>
    <w:rsid w:val="005D4748"/>
    <w:rsid w:val="005D73D0"/>
    <w:rsid w:val="005F03C3"/>
    <w:rsid w:val="00610032"/>
    <w:rsid w:val="00620B1C"/>
    <w:rsid w:val="00631893"/>
    <w:rsid w:val="00632D33"/>
    <w:rsid w:val="00634A91"/>
    <w:rsid w:val="00645119"/>
    <w:rsid w:val="006477A5"/>
    <w:rsid w:val="00652173"/>
    <w:rsid w:val="00670FCA"/>
    <w:rsid w:val="00680D9F"/>
    <w:rsid w:val="00687CB9"/>
    <w:rsid w:val="006A16BE"/>
    <w:rsid w:val="006A2801"/>
    <w:rsid w:val="006F4E00"/>
    <w:rsid w:val="007071E2"/>
    <w:rsid w:val="00717319"/>
    <w:rsid w:val="00725B86"/>
    <w:rsid w:val="007262BE"/>
    <w:rsid w:val="0073058C"/>
    <w:rsid w:val="00735FB9"/>
    <w:rsid w:val="00763F25"/>
    <w:rsid w:val="007705BF"/>
    <w:rsid w:val="00787AC0"/>
    <w:rsid w:val="007A4766"/>
    <w:rsid w:val="007B2316"/>
    <w:rsid w:val="007B5994"/>
    <w:rsid w:val="007B77BA"/>
    <w:rsid w:val="007B780A"/>
    <w:rsid w:val="007C1751"/>
    <w:rsid w:val="007C5181"/>
    <w:rsid w:val="007E0BD0"/>
    <w:rsid w:val="007F178A"/>
    <w:rsid w:val="00816A82"/>
    <w:rsid w:val="00817484"/>
    <w:rsid w:val="00817DAB"/>
    <w:rsid w:val="0082098B"/>
    <w:rsid w:val="008349C6"/>
    <w:rsid w:val="008356FD"/>
    <w:rsid w:val="0084159A"/>
    <w:rsid w:val="008544ED"/>
    <w:rsid w:val="00863C87"/>
    <w:rsid w:val="008678A5"/>
    <w:rsid w:val="00886A4D"/>
    <w:rsid w:val="0089130C"/>
    <w:rsid w:val="008A1C53"/>
    <w:rsid w:val="008A29F5"/>
    <w:rsid w:val="008B23F1"/>
    <w:rsid w:val="008C19FB"/>
    <w:rsid w:val="008D0A78"/>
    <w:rsid w:val="008D15CB"/>
    <w:rsid w:val="008E0190"/>
    <w:rsid w:val="008F2B67"/>
    <w:rsid w:val="009034F8"/>
    <w:rsid w:val="009036FB"/>
    <w:rsid w:val="00913B27"/>
    <w:rsid w:val="0091612A"/>
    <w:rsid w:val="009228B4"/>
    <w:rsid w:val="00941B3C"/>
    <w:rsid w:val="009608EB"/>
    <w:rsid w:val="00981056"/>
    <w:rsid w:val="00983CEF"/>
    <w:rsid w:val="009B1584"/>
    <w:rsid w:val="009C7AA5"/>
    <w:rsid w:val="009E4192"/>
    <w:rsid w:val="00A00CF3"/>
    <w:rsid w:val="00A01A3F"/>
    <w:rsid w:val="00A03A22"/>
    <w:rsid w:val="00A05494"/>
    <w:rsid w:val="00A0796B"/>
    <w:rsid w:val="00A3777B"/>
    <w:rsid w:val="00A63D52"/>
    <w:rsid w:val="00A70C12"/>
    <w:rsid w:val="00A730B8"/>
    <w:rsid w:val="00A90E61"/>
    <w:rsid w:val="00AA15F9"/>
    <w:rsid w:val="00AA396A"/>
    <w:rsid w:val="00AA3A80"/>
    <w:rsid w:val="00AA640F"/>
    <w:rsid w:val="00AE4315"/>
    <w:rsid w:val="00AF73A2"/>
    <w:rsid w:val="00B02A82"/>
    <w:rsid w:val="00B07AD0"/>
    <w:rsid w:val="00B20AA5"/>
    <w:rsid w:val="00B37BB3"/>
    <w:rsid w:val="00B413B4"/>
    <w:rsid w:val="00B62AFA"/>
    <w:rsid w:val="00B64FAF"/>
    <w:rsid w:val="00B7537E"/>
    <w:rsid w:val="00B8049B"/>
    <w:rsid w:val="00B9217A"/>
    <w:rsid w:val="00BA4F24"/>
    <w:rsid w:val="00BB13CB"/>
    <w:rsid w:val="00BB4681"/>
    <w:rsid w:val="00BB5AF6"/>
    <w:rsid w:val="00BC6172"/>
    <w:rsid w:val="00BC6182"/>
    <w:rsid w:val="00C12D79"/>
    <w:rsid w:val="00C16904"/>
    <w:rsid w:val="00C216D4"/>
    <w:rsid w:val="00C3038A"/>
    <w:rsid w:val="00C41FC7"/>
    <w:rsid w:val="00C4499C"/>
    <w:rsid w:val="00C46C28"/>
    <w:rsid w:val="00C54D92"/>
    <w:rsid w:val="00C674CC"/>
    <w:rsid w:val="00CA0FEA"/>
    <w:rsid w:val="00CA14E0"/>
    <w:rsid w:val="00CB6DF2"/>
    <w:rsid w:val="00CD154D"/>
    <w:rsid w:val="00CD3F86"/>
    <w:rsid w:val="00CE48CF"/>
    <w:rsid w:val="00D257E5"/>
    <w:rsid w:val="00D346ED"/>
    <w:rsid w:val="00DA66E1"/>
    <w:rsid w:val="00DB407B"/>
    <w:rsid w:val="00DB5B90"/>
    <w:rsid w:val="00DE1149"/>
    <w:rsid w:val="00DE3402"/>
    <w:rsid w:val="00DE47C0"/>
    <w:rsid w:val="00DF5741"/>
    <w:rsid w:val="00E21995"/>
    <w:rsid w:val="00E36AFE"/>
    <w:rsid w:val="00E4584A"/>
    <w:rsid w:val="00E508E1"/>
    <w:rsid w:val="00E80D0C"/>
    <w:rsid w:val="00E85F8A"/>
    <w:rsid w:val="00E86646"/>
    <w:rsid w:val="00ED4665"/>
    <w:rsid w:val="00F06482"/>
    <w:rsid w:val="00F07E9F"/>
    <w:rsid w:val="00F13A84"/>
    <w:rsid w:val="00F13E4E"/>
    <w:rsid w:val="00F60C9E"/>
    <w:rsid w:val="00F74419"/>
    <w:rsid w:val="00F7749E"/>
    <w:rsid w:val="00F941D8"/>
    <w:rsid w:val="00F9640A"/>
    <w:rsid w:val="00FA74FC"/>
    <w:rsid w:val="00FB2A65"/>
    <w:rsid w:val="00FB5F90"/>
    <w:rsid w:val="00FC4556"/>
    <w:rsid w:val="00FD02FC"/>
    <w:rsid w:val="00FE0E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2A65"/>
    <w:rPr>
      <w:sz w:val="28"/>
      <w:szCs w:val="28"/>
    </w:rPr>
  </w:style>
  <w:style w:type="paragraph" w:styleId="1">
    <w:name w:val="heading 1"/>
    <w:basedOn w:val="a"/>
    <w:next w:val="a"/>
    <w:link w:val="10"/>
    <w:uiPriority w:val="99"/>
    <w:qFormat/>
    <w:rsid w:val="00610032"/>
    <w:pPr>
      <w:widowControl w:val="0"/>
      <w:autoSpaceDE w:val="0"/>
      <w:autoSpaceDN w:val="0"/>
      <w:adjustRightInd w:val="0"/>
      <w:spacing w:before="108" w:after="108"/>
      <w:jc w:val="center"/>
      <w:outlineLvl w:val="0"/>
    </w:pPr>
    <w:rPr>
      <w:rFonts w:ascii="Arial" w:hAnsi="Arial" w:cs="Arial"/>
      <w:b/>
      <w:bCs/>
      <w:color w:val="26282F"/>
      <w:sz w:val="26"/>
      <w:szCs w:val="26"/>
    </w:rPr>
  </w:style>
  <w:style w:type="paragraph" w:styleId="2">
    <w:name w:val="heading 2"/>
    <w:basedOn w:val="a"/>
    <w:next w:val="a"/>
    <w:link w:val="20"/>
    <w:semiHidden/>
    <w:unhideWhenUsed/>
    <w:qFormat/>
    <w:rsid w:val="00670FC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125">
    <w:name w:val="Стиль 14 пт По ширине Первая строка:  1.25 см Междустр.интервал:..."/>
    <w:basedOn w:val="a"/>
    <w:rsid w:val="007B5994"/>
    <w:pPr>
      <w:spacing w:line="360" w:lineRule="auto"/>
      <w:ind w:firstLine="709"/>
      <w:jc w:val="both"/>
    </w:pPr>
    <w:rPr>
      <w:szCs w:val="20"/>
    </w:rPr>
  </w:style>
  <w:style w:type="paragraph" w:customStyle="1" w:styleId="a3">
    <w:name w:val="СписокТекст"/>
    <w:basedOn w:val="a"/>
    <w:link w:val="a4"/>
    <w:rsid w:val="007705BF"/>
    <w:pPr>
      <w:overflowPunct w:val="0"/>
      <w:autoSpaceDE w:val="0"/>
      <w:autoSpaceDN w:val="0"/>
      <w:adjustRightInd w:val="0"/>
      <w:ind w:left="397" w:hanging="227"/>
      <w:jc w:val="both"/>
      <w:textAlignment w:val="baseline"/>
    </w:pPr>
    <w:rPr>
      <w:sz w:val="24"/>
      <w:szCs w:val="20"/>
    </w:rPr>
  </w:style>
  <w:style w:type="paragraph" w:customStyle="1" w:styleId="a5">
    <w:name w:val="Текст вставки"/>
    <w:basedOn w:val="a"/>
    <w:link w:val="a6"/>
    <w:rsid w:val="007705BF"/>
    <w:pPr>
      <w:overflowPunct w:val="0"/>
      <w:autoSpaceDE w:val="0"/>
      <w:autoSpaceDN w:val="0"/>
      <w:adjustRightInd w:val="0"/>
      <w:ind w:firstLine="284"/>
      <w:jc w:val="both"/>
      <w:textAlignment w:val="baseline"/>
    </w:pPr>
    <w:rPr>
      <w:rFonts w:ascii="Academy" w:hAnsi="Academy"/>
      <w:spacing w:val="2"/>
      <w:sz w:val="24"/>
      <w:szCs w:val="20"/>
    </w:rPr>
  </w:style>
  <w:style w:type="paragraph" w:styleId="a7">
    <w:name w:val="Plain Text"/>
    <w:aliases w:val="Текст Знак1,Текст Знак3 Знак,Текст Знак2 Знак Знак,Текст Знак Знак Знак Знак,Текст Знак1 Знак Знак Знак Знак,Текст Знак Знак Знак Знак Знак Знак,Текст Знак1 Знак Знак Знак Знак Знак Знак,Текст Знак Знак Знак Знак Знак Знак Знак1 Знак,Текст Знак3"/>
    <w:basedOn w:val="a"/>
    <w:link w:val="a8"/>
    <w:rsid w:val="007705BF"/>
    <w:pPr>
      <w:overflowPunct w:val="0"/>
      <w:autoSpaceDE w:val="0"/>
      <w:autoSpaceDN w:val="0"/>
      <w:adjustRightInd w:val="0"/>
      <w:ind w:firstLine="284"/>
      <w:jc w:val="both"/>
      <w:textAlignment w:val="baseline"/>
    </w:pPr>
    <w:rPr>
      <w:rFonts w:cs="Courier New"/>
      <w:sz w:val="24"/>
      <w:szCs w:val="20"/>
    </w:rPr>
  </w:style>
  <w:style w:type="paragraph" w:customStyle="1" w:styleId="a9">
    <w:name w:val="НормВыделен"/>
    <w:basedOn w:val="a"/>
    <w:next w:val="a7"/>
    <w:rsid w:val="007705BF"/>
    <w:pPr>
      <w:overflowPunct w:val="0"/>
      <w:autoSpaceDE w:val="0"/>
      <w:autoSpaceDN w:val="0"/>
      <w:adjustRightInd w:val="0"/>
      <w:spacing w:before="120" w:after="120"/>
      <w:ind w:left="284" w:right="170"/>
      <w:jc w:val="both"/>
      <w:textAlignment w:val="baseline"/>
    </w:pPr>
    <w:rPr>
      <w:sz w:val="24"/>
      <w:szCs w:val="20"/>
    </w:rPr>
  </w:style>
  <w:style w:type="character" w:styleId="aa">
    <w:name w:val="footnote reference"/>
    <w:semiHidden/>
    <w:rsid w:val="007705BF"/>
    <w:rPr>
      <w:rFonts w:ascii="Times New Roman" w:hAnsi="Times New Roman"/>
      <w:sz w:val="20"/>
      <w:vertAlign w:val="superscript"/>
    </w:rPr>
  </w:style>
  <w:style w:type="paragraph" w:customStyle="1" w:styleId="21">
    <w:name w:val="СписокТекст 2 порядка"/>
    <w:basedOn w:val="a"/>
    <w:rsid w:val="007705BF"/>
    <w:pPr>
      <w:overflowPunct w:val="0"/>
      <w:autoSpaceDE w:val="0"/>
      <w:autoSpaceDN w:val="0"/>
      <w:adjustRightInd w:val="0"/>
      <w:ind w:left="624" w:hanging="227"/>
      <w:jc w:val="both"/>
      <w:textAlignment w:val="baseline"/>
    </w:pPr>
    <w:rPr>
      <w:sz w:val="24"/>
      <w:szCs w:val="20"/>
    </w:rPr>
  </w:style>
  <w:style w:type="paragraph" w:styleId="ab">
    <w:name w:val="footnote text"/>
    <w:aliases w:val="Текст сноски Знак1,Текст сноски Знак Знак,Текст сноски Знак1 Знак Знак,Текст сноски Знак Знак Знак Знак,Знак Знак Знак Знак1 Знак,Знак Знак Знак Знак Знак Знак,Знак Знак Знак Знак2 Знак,Текст сноски Знак"/>
    <w:basedOn w:val="a7"/>
    <w:semiHidden/>
    <w:rsid w:val="007705BF"/>
    <w:rPr>
      <w:sz w:val="20"/>
    </w:rPr>
  </w:style>
  <w:style w:type="character" w:customStyle="1" w:styleId="a8">
    <w:name w:val="Текст Знак"/>
    <w:aliases w:val="Текст Знак1 Знак,Текст Знак3 Знак Знак,Текст Знак2 Знак Знак Знак,Текст Знак Знак Знак Знак Знак,Текст Знак1 Знак Знак Знак Знак Знак,Текст Знак Знак Знак Знак Знак Знак Знак,Текст Знак1 Знак Знак Знак Знак Знак Знак Знак,Текст Знак3 Знак1"/>
    <w:link w:val="a7"/>
    <w:rsid w:val="007705BF"/>
    <w:rPr>
      <w:rFonts w:cs="Courier New"/>
      <w:sz w:val="24"/>
      <w:lang w:val="ru-RU" w:eastAsia="ru-RU" w:bidi="ar-SA"/>
    </w:rPr>
  </w:style>
  <w:style w:type="character" w:customStyle="1" w:styleId="a6">
    <w:name w:val="Текст вставки Знак"/>
    <w:link w:val="a5"/>
    <w:rsid w:val="007705BF"/>
    <w:rPr>
      <w:rFonts w:ascii="Academy" w:hAnsi="Academy"/>
      <w:spacing w:val="2"/>
      <w:sz w:val="24"/>
      <w:lang w:val="ru-RU" w:eastAsia="ru-RU" w:bidi="ar-SA"/>
    </w:rPr>
  </w:style>
  <w:style w:type="character" w:customStyle="1" w:styleId="a4">
    <w:name w:val="СписокТекст Знак"/>
    <w:link w:val="a3"/>
    <w:rsid w:val="007705BF"/>
    <w:rPr>
      <w:sz w:val="24"/>
      <w:lang w:val="ru-RU" w:eastAsia="ru-RU" w:bidi="ar-SA"/>
    </w:rPr>
  </w:style>
  <w:style w:type="paragraph" w:styleId="ac">
    <w:name w:val="Body Text"/>
    <w:basedOn w:val="a"/>
    <w:link w:val="ad"/>
    <w:rsid w:val="00205E6F"/>
    <w:pPr>
      <w:autoSpaceDE w:val="0"/>
      <w:autoSpaceDN w:val="0"/>
      <w:jc w:val="both"/>
    </w:pPr>
    <w:rPr>
      <w:b/>
      <w:bCs/>
    </w:rPr>
  </w:style>
  <w:style w:type="character" w:customStyle="1" w:styleId="ad">
    <w:name w:val="Основной текст Знак"/>
    <w:link w:val="ac"/>
    <w:rsid w:val="00205E6F"/>
    <w:rPr>
      <w:b/>
      <w:bCs/>
      <w:sz w:val="28"/>
      <w:szCs w:val="28"/>
    </w:rPr>
  </w:style>
  <w:style w:type="paragraph" w:styleId="ae">
    <w:name w:val="header"/>
    <w:basedOn w:val="a"/>
    <w:link w:val="af"/>
    <w:uiPriority w:val="99"/>
    <w:rsid w:val="00941B3C"/>
    <w:pPr>
      <w:tabs>
        <w:tab w:val="center" w:pos="4677"/>
        <w:tab w:val="right" w:pos="9355"/>
      </w:tabs>
    </w:pPr>
  </w:style>
  <w:style w:type="character" w:customStyle="1" w:styleId="af">
    <w:name w:val="Верхний колонтитул Знак"/>
    <w:link w:val="ae"/>
    <w:uiPriority w:val="99"/>
    <w:rsid w:val="00941B3C"/>
    <w:rPr>
      <w:sz w:val="28"/>
      <w:szCs w:val="28"/>
    </w:rPr>
  </w:style>
  <w:style w:type="paragraph" w:styleId="af0">
    <w:name w:val="footer"/>
    <w:basedOn w:val="a"/>
    <w:link w:val="af1"/>
    <w:uiPriority w:val="99"/>
    <w:rsid w:val="00941B3C"/>
    <w:pPr>
      <w:tabs>
        <w:tab w:val="center" w:pos="4677"/>
        <w:tab w:val="right" w:pos="9355"/>
      </w:tabs>
    </w:pPr>
  </w:style>
  <w:style w:type="character" w:customStyle="1" w:styleId="af1">
    <w:name w:val="Нижний колонтитул Знак"/>
    <w:link w:val="af0"/>
    <w:uiPriority w:val="99"/>
    <w:rsid w:val="00941B3C"/>
    <w:rPr>
      <w:sz w:val="28"/>
      <w:szCs w:val="28"/>
    </w:rPr>
  </w:style>
  <w:style w:type="character" w:styleId="af2">
    <w:name w:val="Hyperlink"/>
    <w:rsid w:val="00816A82"/>
    <w:rPr>
      <w:color w:val="0000FF"/>
      <w:u w:val="single"/>
    </w:rPr>
  </w:style>
  <w:style w:type="character" w:customStyle="1" w:styleId="10">
    <w:name w:val="Заголовок 1 Знак"/>
    <w:link w:val="1"/>
    <w:uiPriority w:val="99"/>
    <w:rsid w:val="00610032"/>
    <w:rPr>
      <w:rFonts w:ascii="Arial" w:eastAsia="Times New Roman" w:hAnsi="Arial" w:cs="Arial"/>
      <w:b/>
      <w:bCs/>
      <w:color w:val="26282F"/>
      <w:sz w:val="26"/>
      <w:szCs w:val="26"/>
    </w:rPr>
  </w:style>
  <w:style w:type="character" w:customStyle="1" w:styleId="af3">
    <w:name w:val="Гипертекстовая ссылка"/>
    <w:uiPriority w:val="99"/>
    <w:rsid w:val="00610032"/>
    <w:rPr>
      <w:color w:val="106BBE"/>
    </w:rPr>
  </w:style>
  <w:style w:type="paragraph" w:styleId="HTML">
    <w:name w:val="HTML Preformatted"/>
    <w:basedOn w:val="a"/>
    <w:link w:val="HTML0"/>
    <w:uiPriority w:val="99"/>
    <w:unhideWhenUsed/>
    <w:rsid w:val="00552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55233D"/>
    <w:rPr>
      <w:rFonts w:ascii="Courier New" w:hAnsi="Courier New" w:cs="Courier New"/>
    </w:rPr>
  </w:style>
  <w:style w:type="table" w:styleId="af4">
    <w:name w:val="Table Grid"/>
    <w:basedOn w:val="a1"/>
    <w:uiPriority w:val="59"/>
    <w:rsid w:val="0011100B"/>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Normal (Web)"/>
    <w:basedOn w:val="a"/>
    <w:uiPriority w:val="99"/>
    <w:unhideWhenUsed/>
    <w:rsid w:val="004A16F6"/>
    <w:pPr>
      <w:spacing w:before="100" w:beforeAutospacing="1" w:after="100" w:afterAutospacing="1"/>
    </w:pPr>
    <w:rPr>
      <w:sz w:val="24"/>
      <w:szCs w:val="24"/>
    </w:rPr>
  </w:style>
  <w:style w:type="character" w:customStyle="1" w:styleId="20">
    <w:name w:val="Заголовок 2 Знак"/>
    <w:basedOn w:val="a0"/>
    <w:link w:val="2"/>
    <w:semiHidden/>
    <w:rsid w:val="00670FCA"/>
    <w:rPr>
      <w:rFonts w:asciiTheme="majorHAnsi" w:eastAsiaTheme="majorEastAsia" w:hAnsiTheme="majorHAnsi" w:cstheme="majorBidi"/>
      <w:b/>
      <w:bCs/>
      <w:color w:val="4F81BD" w:themeColor="accent1"/>
      <w:sz w:val="26"/>
      <w:szCs w:val="26"/>
    </w:rPr>
  </w:style>
  <w:style w:type="character" w:customStyle="1" w:styleId="link">
    <w:name w:val="link"/>
    <w:basedOn w:val="a0"/>
    <w:rsid w:val="00670FCA"/>
  </w:style>
  <w:style w:type="character" w:customStyle="1" w:styleId="extended-textshort">
    <w:name w:val="extended-text__short"/>
    <w:basedOn w:val="a0"/>
    <w:rsid w:val="00670FCA"/>
  </w:style>
  <w:style w:type="character" w:customStyle="1" w:styleId="pathseparator">
    <w:name w:val="path__separator"/>
    <w:basedOn w:val="a0"/>
    <w:rsid w:val="00670FCA"/>
  </w:style>
  <w:style w:type="character" w:customStyle="1" w:styleId="extended-textfull">
    <w:name w:val="extended-text__full"/>
    <w:basedOn w:val="a0"/>
    <w:rsid w:val="00670FCA"/>
  </w:style>
  <w:style w:type="paragraph" w:styleId="af6">
    <w:name w:val="List Paragraph"/>
    <w:basedOn w:val="a"/>
    <w:uiPriority w:val="34"/>
    <w:qFormat/>
    <w:rsid w:val="00086F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38219581">
      <w:bodyDiv w:val="1"/>
      <w:marLeft w:val="0"/>
      <w:marRight w:val="0"/>
      <w:marTop w:val="0"/>
      <w:marBottom w:val="0"/>
      <w:divBdr>
        <w:top w:val="none" w:sz="0" w:space="0" w:color="auto"/>
        <w:left w:val="none" w:sz="0" w:space="0" w:color="auto"/>
        <w:bottom w:val="none" w:sz="0" w:space="0" w:color="auto"/>
        <w:right w:val="none" w:sz="0" w:space="0" w:color="auto"/>
      </w:divBdr>
    </w:div>
    <w:div w:id="1049185581">
      <w:bodyDiv w:val="1"/>
      <w:marLeft w:val="0"/>
      <w:marRight w:val="0"/>
      <w:marTop w:val="0"/>
      <w:marBottom w:val="0"/>
      <w:divBdr>
        <w:top w:val="none" w:sz="0" w:space="0" w:color="auto"/>
        <w:left w:val="none" w:sz="0" w:space="0" w:color="auto"/>
        <w:bottom w:val="none" w:sz="0" w:space="0" w:color="auto"/>
        <w:right w:val="none" w:sz="0" w:space="0" w:color="auto"/>
      </w:divBdr>
    </w:div>
    <w:div w:id="1394885016">
      <w:bodyDiv w:val="1"/>
      <w:marLeft w:val="0"/>
      <w:marRight w:val="0"/>
      <w:marTop w:val="0"/>
      <w:marBottom w:val="0"/>
      <w:divBdr>
        <w:top w:val="none" w:sz="0" w:space="0" w:color="auto"/>
        <w:left w:val="none" w:sz="0" w:space="0" w:color="auto"/>
        <w:bottom w:val="none" w:sz="0" w:space="0" w:color="auto"/>
        <w:right w:val="none" w:sz="0" w:space="0" w:color="auto"/>
      </w:divBdr>
    </w:div>
    <w:div w:id="1431849607">
      <w:bodyDiv w:val="1"/>
      <w:marLeft w:val="0"/>
      <w:marRight w:val="0"/>
      <w:marTop w:val="0"/>
      <w:marBottom w:val="0"/>
      <w:divBdr>
        <w:top w:val="none" w:sz="0" w:space="0" w:color="auto"/>
        <w:left w:val="none" w:sz="0" w:space="0" w:color="auto"/>
        <w:bottom w:val="none" w:sz="0" w:space="0" w:color="auto"/>
        <w:right w:val="none" w:sz="0" w:space="0" w:color="auto"/>
      </w:divBdr>
    </w:div>
    <w:div w:id="1458916991">
      <w:bodyDiv w:val="1"/>
      <w:marLeft w:val="0"/>
      <w:marRight w:val="0"/>
      <w:marTop w:val="0"/>
      <w:marBottom w:val="0"/>
      <w:divBdr>
        <w:top w:val="none" w:sz="0" w:space="0" w:color="auto"/>
        <w:left w:val="none" w:sz="0" w:space="0" w:color="auto"/>
        <w:bottom w:val="none" w:sz="0" w:space="0" w:color="auto"/>
        <w:right w:val="none" w:sz="0" w:space="0" w:color="auto"/>
      </w:divBdr>
    </w:div>
    <w:div w:id="1462728361">
      <w:bodyDiv w:val="1"/>
      <w:marLeft w:val="0"/>
      <w:marRight w:val="0"/>
      <w:marTop w:val="0"/>
      <w:marBottom w:val="0"/>
      <w:divBdr>
        <w:top w:val="none" w:sz="0" w:space="0" w:color="auto"/>
        <w:left w:val="none" w:sz="0" w:space="0" w:color="auto"/>
        <w:bottom w:val="none" w:sz="0" w:space="0" w:color="auto"/>
        <w:right w:val="none" w:sz="0" w:space="0" w:color="auto"/>
      </w:divBdr>
    </w:div>
    <w:div w:id="1490443353">
      <w:bodyDiv w:val="1"/>
      <w:marLeft w:val="0"/>
      <w:marRight w:val="0"/>
      <w:marTop w:val="0"/>
      <w:marBottom w:val="0"/>
      <w:divBdr>
        <w:top w:val="none" w:sz="0" w:space="0" w:color="auto"/>
        <w:left w:val="none" w:sz="0" w:space="0" w:color="auto"/>
        <w:bottom w:val="none" w:sz="0" w:space="0" w:color="auto"/>
        <w:right w:val="none" w:sz="0" w:space="0" w:color="auto"/>
      </w:divBdr>
    </w:div>
    <w:div w:id="1663389241">
      <w:bodyDiv w:val="1"/>
      <w:marLeft w:val="0"/>
      <w:marRight w:val="0"/>
      <w:marTop w:val="0"/>
      <w:marBottom w:val="0"/>
      <w:divBdr>
        <w:top w:val="none" w:sz="0" w:space="0" w:color="auto"/>
        <w:left w:val="none" w:sz="0" w:space="0" w:color="auto"/>
        <w:bottom w:val="none" w:sz="0" w:space="0" w:color="auto"/>
        <w:right w:val="none" w:sz="0" w:space="0" w:color="auto"/>
      </w:divBdr>
      <w:divsChild>
        <w:div w:id="732193543">
          <w:marLeft w:val="0"/>
          <w:marRight w:val="0"/>
          <w:marTop w:val="0"/>
          <w:marBottom w:val="0"/>
          <w:divBdr>
            <w:top w:val="none" w:sz="0" w:space="0" w:color="auto"/>
            <w:left w:val="none" w:sz="0" w:space="0" w:color="auto"/>
            <w:bottom w:val="none" w:sz="0" w:space="0" w:color="auto"/>
            <w:right w:val="none" w:sz="0" w:space="0" w:color="auto"/>
          </w:divBdr>
          <w:divsChild>
            <w:div w:id="1209949763">
              <w:marLeft w:val="0"/>
              <w:marRight w:val="0"/>
              <w:marTop w:val="0"/>
              <w:marBottom w:val="0"/>
              <w:divBdr>
                <w:top w:val="none" w:sz="0" w:space="0" w:color="auto"/>
                <w:left w:val="none" w:sz="0" w:space="0" w:color="auto"/>
                <w:bottom w:val="none" w:sz="0" w:space="0" w:color="auto"/>
                <w:right w:val="none" w:sz="0" w:space="0" w:color="auto"/>
              </w:divBdr>
            </w:div>
            <w:div w:id="705331105">
              <w:marLeft w:val="0"/>
              <w:marRight w:val="0"/>
              <w:marTop w:val="0"/>
              <w:marBottom w:val="0"/>
              <w:divBdr>
                <w:top w:val="none" w:sz="0" w:space="0" w:color="auto"/>
                <w:left w:val="none" w:sz="0" w:space="0" w:color="auto"/>
                <w:bottom w:val="none" w:sz="0" w:space="0" w:color="auto"/>
                <w:right w:val="none" w:sz="0" w:space="0" w:color="auto"/>
              </w:divBdr>
              <w:divsChild>
                <w:div w:id="1356804597">
                  <w:marLeft w:val="0"/>
                  <w:marRight w:val="0"/>
                  <w:marTop w:val="0"/>
                  <w:marBottom w:val="0"/>
                  <w:divBdr>
                    <w:top w:val="none" w:sz="0" w:space="0" w:color="auto"/>
                    <w:left w:val="none" w:sz="0" w:space="0" w:color="auto"/>
                    <w:bottom w:val="none" w:sz="0" w:space="0" w:color="auto"/>
                    <w:right w:val="none" w:sz="0" w:space="0" w:color="auto"/>
                  </w:divBdr>
                </w:div>
              </w:divsChild>
            </w:div>
            <w:div w:id="772240286">
              <w:marLeft w:val="0"/>
              <w:marRight w:val="0"/>
              <w:marTop w:val="30"/>
              <w:marBottom w:val="0"/>
              <w:divBdr>
                <w:top w:val="none" w:sz="0" w:space="0" w:color="auto"/>
                <w:left w:val="none" w:sz="0" w:space="0" w:color="auto"/>
                <w:bottom w:val="none" w:sz="0" w:space="0" w:color="auto"/>
                <w:right w:val="none" w:sz="0" w:space="0" w:color="auto"/>
              </w:divBdr>
              <w:divsChild>
                <w:div w:id="2095587274">
                  <w:marLeft w:val="0"/>
                  <w:marRight w:val="0"/>
                  <w:marTop w:val="0"/>
                  <w:marBottom w:val="0"/>
                  <w:divBdr>
                    <w:top w:val="none" w:sz="0" w:space="0" w:color="auto"/>
                    <w:left w:val="none" w:sz="0" w:space="0" w:color="auto"/>
                    <w:bottom w:val="none" w:sz="0" w:space="0" w:color="auto"/>
                    <w:right w:val="none" w:sz="0" w:space="0" w:color="auto"/>
                  </w:divBdr>
                </w:div>
                <w:div w:id="683166964">
                  <w:marLeft w:val="0"/>
                  <w:marRight w:val="0"/>
                  <w:marTop w:val="60"/>
                  <w:marBottom w:val="0"/>
                  <w:divBdr>
                    <w:top w:val="none" w:sz="0" w:space="0" w:color="auto"/>
                    <w:left w:val="none" w:sz="0" w:space="0" w:color="auto"/>
                    <w:bottom w:val="none" w:sz="0" w:space="0" w:color="auto"/>
                    <w:right w:val="none" w:sz="0" w:space="0" w:color="auto"/>
                  </w:divBdr>
                  <w:divsChild>
                    <w:div w:id="955676943">
                      <w:marLeft w:val="0"/>
                      <w:marRight w:val="0"/>
                      <w:marTop w:val="0"/>
                      <w:marBottom w:val="0"/>
                      <w:divBdr>
                        <w:top w:val="none" w:sz="0" w:space="0" w:color="auto"/>
                        <w:left w:val="none" w:sz="0" w:space="0" w:color="auto"/>
                        <w:bottom w:val="none" w:sz="0" w:space="0" w:color="auto"/>
                        <w:right w:val="none" w:sz="0" w:space="0" w:color="auto"/>
                      </w:divBdr>
                      <w:divsChild>
                        <w:div w:id="186143261">
                          <w:marLeft w:val="0"/>
                          <w:marRight w:val="0"/>
                          <w:marTop w:val="0"/>
                          <w:marBottom w:val="0"/>
                          <w:divBdr>
                            <w:top w:val="none" w:sz="0" w:space="0" w:color="auto"/>
                            <w:left w:val="none" w:sz="0" w:space="0" w:color="auto"/>
                            <w:bottom w:val="none" w:sz="0" w:space="0" w:color="auto"/>
                            <w:right w:val="none" w:sz="0" w:space="0" w:color="auto"/>
                          </w:divBdr>
                        </w:div>
                      </w:divsChild>
                    </w:div>
                    <w:div w:id="884415668">
                      <w:marLeft w:val="0"/>
                      <w:marRight w:val="0"/>
                      <w:marTop w:val="0"/>
                      <w:marBottom w:val="0"/>
                      <w:divBdr>
                        <w:top w:val="none" w:sz="0" w:space="0" w:color="auto"/>
                        <w:left w:val="none" w:sz="0" w:space="0" w:color="auto"/>
                        <w:bottom w:val="none" w:sz="0" w:space="0" w:color="auto"/>
                        <w:right w:val="none" w:sz="0" w:space="0" w:color="auto"/>
                      </w:divBdr>
                      <w:divsChild>
                        <w:div w:id="140634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638474">
                  <w:marLeft w:val="0"/>
                  <w:marRight w:val="0"/>
                  <w:marTop w:val="60"/>
                  <w:marBottom w:val="0"/>
                  <w:divBdr>
                    <w:top w:val="none" w:sz="0" w:space="0" w:color="auto"/>
                    <w:left w:val="none" w:sz="0" w:space="0" w:color="auto"/>
                    <w:bottom w:val="none" w:sz="0" w:space="0" w:color="auto"/>
                    <w:right w:val="none" w:sz="0" w:space="0" w:color="auto"/>
                  </w:divBdr>
                  <w:divsChild>
                    <w:div w:id="103488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750606">
          <w:marLeft w:val="0"/>
          <w:marRight w:val="0"/>
          <w:marTop w:val="0"/>
          <w:marBottom w:val="0"/>
          <w:divBdr>
            <w:top w:val="none" w:sz="0" w:space="0" w:color="auto"/>
            <w:left w:val="none" w:sz="0" w:space="0" w:color="auto"/>
            <w:bottom w:val="none" w:sz="0" w:space="0" w:color="auto"/>
            <w:right w:val="none" w:sz="0" w:space="0" w:color="auto"/>
          </w:divBdr>
          <w:divsChild>
            <w:div w:id="926571107">
              <w:marLeft w:val="0"/>
              <w:marRight w:val="0"/>
              <w:marTop w:val="0"/>
              <w:marBottom w:val="0"/>
              <w:divBdr>
                <w:top w:val="none" w:sz="0" w:space="0" w:color="auto"/>
                <w:left w:val="none" w:sz="0" w:space="0" w:color="auto"/>
                <w:bottom w:val="none" w:sz="0" w:space="0" w:color="auto"/>
                <w:right w:val="none" w:sz="0" w:space="0" w:color="auto"/>
              </w:divBdr>
            </w:div>
            <w:div w:id="1484195858">
              <w:marLeft w:val="0"/>
              <w:marRight w:val="0"/>
              <w:marTop w:val="0"/>
              <w:marBottom w:val="0"/>
              <w:divBdr>
                <w:top w:val="none" w:sz="0" w:space="0" w:color="auto"/>
                <w:left w:val="none" w:sz="0" w:space="0" w:color="auto"/>
                <w:bottom w:val="none" w:sz="0" w:space="0" w:color="auto"/>
                <w:right w:val="none" w:sz="0" w:space="0" w:color="auto"/>
              </w:divBdr>
            </w:div>
            <w:div w:id="208078529">
              <w:marLeft w:val="0"/>
              <w:marRight w:val="0"/>
              <w:marTop w:val="0"/>
              <w:marBottom w:val="0"/>
              <w:divBdr>
                <w:top w:val="none" w:sz="0" w:space="0" w:color="auto"/>
                <w:left w:val="none" w:sz="0" w:space="0" w:color="auto"/>
                <w:bottom w:val="none" w:sz="0" w:space="0" w:color="auto"/>
                <w:right w:val="none" w:sz="0" w:space="0" w:color="auto"/>
              </w:divBdr>
              <w:divsChild>
                <w:div w:id="878930138">
                  <w:marLeft w:val="0"/>
                  <w:marRight w:val="0"/>
                  <w:marTop w:val="0"/>
                  <w:marBottom w:val="0"/>
                  <w:divBdr>
                    <w:top w:val="none" w:sz="0" w:space="0" w:color="auto"/>
                    <w:left w:val="none" w:sz="0" w:space="0" w:color="auto"/>
                    <w:bottom w:val="none" w:sz="0" w:space="0" w:color="auto"/>
                    <w:right w:val="none" w:sz="0" w:space="0" w:color="auto"/>
                  </w:divBdr>
                </w:div>
              </w:divsChild>
            </w:div>
            <w:div w:id="1199970714">
              <w:marLeft w:val="0"/>
              <w:marRight w:val="0"/>
              <w:marTop w:val="30"/>
              <w:marBottom w:val="0"/>
              <w:divBdr>
                <w:top w:val="none" w:sz="0" w:space="0" w:color="auto"/>
                <w:left w:val="none" w:sz="0" w:space="0" w:color="auto"/>
                <w:bottom w:val="none" w:sz="0" w:space="0" w:color="auto"/>
                <w:right w:val="none" w:sz="0" w:space="0" w:color="auto"/>
              </w:divBdr>
              <w:divsChild>
                <w:div w:id="380373763">
                  <w:marLeft w:val="0"/>
                  <w:marRight w:val="60"/>
                  <w:marTop w:val="0"/>
                  <w:marBottom w:val="0"/>
                  <w:divBdr>
                    <w:top w:val="none" w:sz="0" w:space="0" w:color="auto"/>
                    <w:left w:val="none" w:sz="0" w:space="0" w:color="auto"/>
                    <w:bottom w:val="none" w:sz="0" w:space="0" w:color="auto"/>
                    <w:right w:val="none" w:sz="0" w:space="0" w:color="auto"/>
                  </w:divBdr>
                </w:div>
                <w:div w:id="15692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154688">
          <w:marLeft w:val="0"/>
          <w:marRight w:val="0"/>
          <w:marTop w:val="0"/>
          <w:marBottom w:val="0"/>
          <w:divBdr>
            <w:top w:val="none" w:sz="0" w:space="0" w:color="auto"/>
            <w:left w:val="none" w:sz="0" w:space="0" w:color="auto"/>
            <w:bottom w:val="none" w:sz="0" w:space="0" w:color="auto"/>
            <w:right w:val="none" w:sz="0" w:space="0" w:color="auto"/>
          </w:divBdr>
          <w:divsChild>
            <w:div w:id="1021854042">
              <w:marLeft w:val="0"/>
              <w:marRight w:val="0"/>
              <w:marTop w:val="0"/>
              <w:marBottom w:val="0"/>
              <w:divBdr>
                <w:top w:val="none" w:sz="0" w:space="0" w:color="auto"/>
                <w:left w:val="none" w:sz="0" w:space="0" w:color="auto"/>
                <w:bottom w:val="none" w:sz="0" w:space="0" w:color="auto"/>
                <w:right w:val="none" w:sz="0" w:space="0" w:color="auto"/>
              </w:divBdr>
            </w:div>
            <w:div w:id="187178785">
              <w:marLeft w:val="0"/>
              <w:marRight w:val="0"/>
              <w:marTop w:val="0"/>
              <w:marBottom w:val="0"/>
              <w:divBdr>
                <w:top w:val="none" w:sz="0" w:space="0" w:color="auto"/>
                <w:left w:val="none" w:sz="0" w:space="0" w:color="auto"/>
                <w:bottom w:val="none" w:sz="0" w:space="0" w:color="auto"/>
                <w:right w:val="none" w:sz="0" w:space="0" w:color="auto"/>
              </w:divBdr>
            </w:div>
            <w:div w:id="259946640">
              <w:marLeft w:val="0"/>
              <w:marRight w:val="0"/>
              <w:marTop w:val="0"/>
              <w:marBottom w:val="0"/>
              <w:divBdr>
                <w:top w:val="none" w:sz="0" w:space="0" w:color="auto"/>
                <w:left w:val="none" w:sz="0" w:space="0" w:color="auto"/>
                <w:bottom w:val="none" w:sz="0" w:space="0" w:color="auto"/>
                <w:right w:val="none" w:sz="0" w:space="0" w:color="auto"/>
              </w:divBdr>
              <w:divsChild>
                <w:div w:id="1492060187">
                  <w:marLeft w:val="0"/>
                  <w:marRight w:val="0"/>
                  <w:marTop w:val="0"/>
                  <w:marBottom w:val="0"/>
                  <w:divBdr>
                    <w:top w:val="none" w:sz="0" w:space="0" w:color="auto"/>
                    <w:left w:val="none" w:sz="0" w:space="0" w:color="auto"/>
                    <w:bottom w:val="none" w:sz="0" w:space="0" w:color="auto"/>
                    <w:right w:val="none" w:sz="0" w:space="0" w:color="auto"/>
                  </w:divBdr>
                </w:div>
              </w:divsChild>
            </w:div>
            <w:div w:id="698435812">
              <w:marLeft w:val="0"/>
              <w:marRight w:val="0"/>
              <w:marTop w:val="30"/>
              <w:marBottom w:val="0"/>
              <w:divBdr>
                <w:top w:val="none" w:sz="0" w:space="0" w:color="auto"/>
                <w:left w:val="none" w:sz="0" w:space="0" w:color="auto"/>
                <w:bottom w:val="none" w:sz="0" w:space="0" w:color="auto"/>
                <w:right w:val="none" w:sz="0" w:space="0" w:color="auto"/>
              </w:divBdr>
              <w:divsChild>
                <w:div w:id="150839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18425">
          <w:marLeft w:val="0"/>
          <w:marRight w:val="0"/>
          <w:marTop w:val="0"/>
          <w:marBottom w:val="0"/>
          <w:divBdr>
            <w:top w:val="none" w:sz="0" w:space="0" w:color="auto"/>
            <w:left w:val="none" w:sz="0" w:space="0" w:color="auto"/>
            <w:bottom w:val="none" w:sz="0" w:space="0" w:color="auto"/>
            <w:right w:val="none" w:sz="0" w:space="0" w:color="auto"/>
          </w:divBdr>
          <w:divsChild>
            <w:div w:id="1508711370">
              <w:marLeft w:val="0"/>
              <w:marRight w:val="0"/>
              <w:marTop w:val="0"/>
              <w:marBottom w:val="0"/>
              <w:divBdr>
                <w:top w:val="none" w:sz="0" w:space="0" w:color="auto"/>
                <w:left w:val="none" w:sz="0" w:space="0" w:color="auto"/>
                <w:bottom w:val="none" w:sz="0" w:space="0" w:color="auto"/>
                <w:right w:val="none" w:sz="0" w:space="0" w:color="auto"/>
              </w:divBdr>
            </w:div>
            <w:div w:id="1700276931">
              <w:marLeft w:val="0"/>
              <w:marRight w:val="0"/>
              <w:marTop w:val="0"/>
              <w:marBottom w:val="0"/>
              <w:divBdr>
                <w:top w:val="none" w:sz="0" w:space="0" w:color="auto"/>
                <w:left w:val="none" w:sz="0" w:space="0" w:color="auto"/>
                <w:bottom w:val="none" w:sz="0" w:space="0" w:color="auto"/>
                <w:right w:val="none" w:sz="0" w:space="0" w:color="auto"/>
              </w:divBdr>
            </w:div>
            <w:div w:id="1053698241">
              <w:marLeft w:val="0"/>
              <w:marRight w:val="0"/>
              <w:marTop w:val="0"/>
              <w:marBottom w:val="0"/>
              <w:divBdr>
                <w:top w:val="none" w:sz="0" w:space="0" w:color="auto"/>
                <w:left w:val="none" w:sz="0" w:space="0" w:color="auto"/>
                <w:bottom w:val="none" w:sz="0" w:space="0" w:color="auto"/>
                <w:right w:val="none" w:sz="0" w:space="0" w:color="auto"/>
              </w:divBdr>
              <w:divsChild>
                <w:div w:id="33778073">
                  <w:marLeft w:val="0"/>
                  <w:marRight w:val="0"/>
                  <w:marTop w:val="0"/>
                  <w:marBottom w:val="0"/>
                  <w:divBdr>
                    <w:top w:val="none" w:sz="0" w:space="0" w:color="auto"/>
                    <w:left w:val="none" w:sz="0" w:space="0" w:color="auto"/>
                    <w:bottom w:val="none" w:sz="0" w:space="0" w:color="auto"/>
                    <w:right w:val="none" w:sz="0" w:space="0" w:color="auto"/>
                  </w:divBdr>
                </w:div>
              </w:divsChild>
            </w:div>
            <w:div w:id="2094738232">
              <w:marLeft w:val="0"/>
              <w:marRight w:val="0"/>
              <w:marTop w:val="30"/>
              <w:marBottom w:val="0"/>
              <w:divBdr>
                <w:top w:val="none" w:sz="0" w:space="0" w:color="auto"/>
                <w:left w:val="none" w:sz="0" w:space="0" w:color="auto"/>
                <w:bottom w:val="none" w:sz="0" w:space="0" w:color="auto"/>
                <w:right w:val="none" w:sz="0" w:space="0" w:color="auto"/>
              </w:divBdr>
              <w:divsChild>
                <w:div w:id="18278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810186">
          <w:marLeft w:val="0"/>
          <w:marRight w:val="0"/>
          <w:marTop w:val="0"/>
          <w:marBottom w:val="0"/>
          <w:divBdr>
            <w:top w:val="none" w:sz="0" w:space="0" w:color="auto"/>
            <w:left w:val="none" w:sz="0" w:space="0" w:color="auto"/>
            <w:bottom w:val="none" w:sz="0" w:space="0" w:color="auto"/>
            <w:right w:val="none" w:sz="0" w:space="0" w:color="auto"/>
          </w:divBdr>
          <w:divsChild>
            <w:div w:id="896280597">
              <w:marLeft w:val="0"/>
              <w:marRight w:val="0"/>
              <w:marTop w:val="0"/>
              <w:marBottom w:val="0"/>
              <w:divBdr>
                <w:top w:val="none" w:sz="0" w:space="0" w:color="auto"/>
                <w:left w:val="none" w:sz="0" w:space="0" w:color="auto"/>
                <w:bottom w:val="none" w:sz="0" w:space="0" w:color="auto"/>
                <w:right w:val="none" w:sz="0" w:space="0" w:color="auto"/>
              </w:divBdr>
            </w:div>
            <w:div w:id="1208224253">
              <w:marLeft w:val="0"/>
              <w:marRight w:val="0"/>
              <w:marTop w:val="0"/>
              <w:marBottom w:val="0"/>
              <w:divBdr>
                <w:top w:val="none" w:sz="0" w:space="0" w:color="auto"/>
                <w:left w:val="none" w:sz="0" w:space="0" w:color="auto"/>
                <w:bottom w:val="none" w:sz="0" w:space="0" w:color="auto"/>
                <w:right w:val="none" w:sz="0" w:space="0" w:color="auto"/>
              </w:divBdr>
            </w:div>
            <w:div w:id="931595323">
              <w:marLeft w:val="0"/>
              <w:marRight w:val="0"/>
              <w:marTop w:val="0"/>
              <w:marBottom w:val="0"/>
              <w:divBdr>
                <w:top w:val="none" w:sz="0" w:space="0" w:color="auto"/>
                <w:left w:val="none" w:sz="0" w:space="0" w:color="auto"/>
                <w:bottom w:val="none" w:sz="0" w:space="0" w:color="auto"/>
                <w:right w:val="none" w:sz="0" w:space="0" w:color="auto"/>
              </w:divBdr>
              <w:divsChild>
                <w:div w:id="1164709430">
                  <w:marLeft w:val="0"/>
                  <w:marRight w:val="0"/>
                  <w:marTop w:val="0"/>
                  <w:marBottom w:val="0"/>
                  <w:divBdr>
                    <w:top w:val="none" w:sz="0" w:space="0" w:color="auto"/>
                    <w:left w:val="none" w:sz="0" w:space="0" w:color="auto"/>
                    <w:bottom w:val="none" w:sz="0" w:space="0" w:color="auto"/>
                    <w:right w:val="none" w:sz="0" w:space="0" w:color="auto"/>
                  </w:divBdr>
                </w:div>
              </w:divsChild>
            </w:div>
            <w:div w:id="2092005329">
              <w:marLeft w:val="0"/>
              <w:marRight w:val="0"/>
              <w:marTop w:val="30"/>
              <w:marBottom w:val="0"/>
              <w:divBdr>
                <w:top w:val="none" w:sz="0" w:space="0" w:color="auto"/>
                <w:left w:val="none" w:sz="0" w:space="0" w:color="auto"/>
                <w:bottom w:val="none" w:sz="0" w:space="0" w:color="auto"/>
                <w:right w:val="none" w:sz="0" w:space="0" w:color="auto"/>
              </w:divBdr>
              <w:divsChild>
                <w:div w:id="130404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91424">
          <w:marLeft w:val="0"/>
          <w:marRight w:val="0"/>
          <w:marTop w:val="0"/>
          <w:marBottom w:val="0"/>
          <w:divBdr>
            <w:top w:val="none" w:sz="0" w:space="0" w:color="auto"/>
            <w:left w:val="none" w:sz="0" w:space="0" w:color="auto"/>
            <w:bottom w:val="none" w:sz="0" w:space="0" w:color="auto"/>
            <w:right w:val="none" w:sz="0" w:space="0" w:color="auto"/>
          </w:divBdr>
          <w:divsChild>
            <w:div w:id="333142956">
              <w:marLeft w:val="0"/>
              <w:marRight w:val="0"/>
              <w:marTop w:val="0"/>
              <w:marBottom w:val="0"/>
              <w:divBdr>
                <w:top w:val="none" w:sz="0" w:space="0" w:color="auto"/>
                <w:left w:val="none" w:sz="0" w:space="0" w:color="auto"/>
                <w:bottom w:val="none" w:sz="0" w:space="0" w:color="auto"/>
                <w:right w:val="none" w:sz="0" w:space="0" w:color="auto"/>
              </w:divBdr>
            </w:div>
            <w:div w:id="928463898">
              <w:marLeft w:val="0"/>
              <w:marRight w:val="0"/>
              <w:marTop w:val="0"/>
              <w:marBottom w:val="0"/>
              <w:divBdr>
                <w:top w:val="none" w:sz="0" w:space="0" w:color="auto"/>
                <w:left w:val="none" w:sz="0" w:space="0" w:color="auto"/>
                <w:bottom w:val="none" w:sz="0" w:space="0" w:color="auto"/>
                <w:right w:val="none" w:sz="0" w:space="0" w:color="auto"/>
              </w:divBdr>
            </w:div>
            <w:div w:id="1794862628">
              <w:marLeft w:val="0"/>
              <w:marRight w:val="0"/>
              <w:marTop w:val="0"/>
              <w:marBottom w:val="0"/>
              <w:divBdr>
                <w:top w:val="none" w:sz="0" w:space="0" w:color="auto"/>
                <w:left w:val="none" w:sz="0" w:space="0" w:color="auto"/>
                <w:bottom w:val="none" w:sz="0" w:space="0" w:color="auto"/>
                <w:right w:val="none" w:sz="0" w:space="0" w:color="auto"/>
              </w:divBdr>
              <w:divsChild>
                <w:div w:id="1389186486">
                  <w:marLeft w:val="0"/>
                  <w:marRight w:val="0"/>
                  <w:marTop w:val="0"/>
                  <w:marBottom w:val="0"/>
                  <w:divBdr>
                    <w:top w:val="none" w:sz="0" w:space="0" w:color="auto"/>
                    <w:left w:val="none" w:sz="0" w:space="0" w:color="auto"/>
                    <w:bottom w:val="none" w:sz="0" w:space="0" w:color="auto"/>
                    <w:right w:val="none" w:sz="0" w:space="0" w:color="auto"/>
                  </w:divBdr>
                </w:div>
              </w:divsChild>
            </w:div>
            <w:div w:id="1510216744">
              <w:marLeft w:val="0"/>
              <w:marRight w:val="0"/>
              <w:marTop w:val="30"/>
              <w:marBottom w:val="0"/>
              <w:divBdr>
                <w:top w:val="none" w:sz="0" w:space="0" w:color="auto"/>
                <w:left w:val="none" w:sz="0" w:space="0" w:color="auto"/>
                <w:bottom w:val="none" w:sz="0" w:space="0" w:color="auto"/>
                <w:right w:val="none" w:sz="0" w:space="0" w:color="auto"/>
              </w:divBdr>
              <w:divsChild>
                <w:div w:id="204212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274642">
          <w:marLeft w:val="0"/>
          <w:marRight w:val="0"/>
          <w:marTop w:val="0"/>
          <w:marBottom w:val="0"/>
          <w:divBdr>
            <w:top w:val="none" w:sz="0" w:space="0" w:color="auto"/>
            <w:left w:val="none" w:sz="0" w:space="0" w:color="auto"/>
            <w:bottom w:val="none" w:sz="0" w:space="0" w:color="auto"/>
            <w:right w:val="none" w:sz="0" w:space="0" w:color="auto"/>
          </w:divBdr>
          <w:divsChild>
            <w:div w:id="2012902458">
              <w:marLeft w:val="0"/>
              <w:marRight w:val="0"/>
              <w:marTop w:val="0"/>
              <w:marBottom w:val="0"/>
              <w:divBdr>
                <w:top w:val="none" w:sz="0" w:space="0" w:color="auto"/>
                <w:left w:val="none" w:sz="0" w:space="0" w:color="auto"/>
                <w:bottom w:val="none" w:sz="0" w:space="0" w:color="auto"/>
                <w:right w:val="none" w:sz="0" w:space="0" w:color="auto"/>
              </w:divBdr>
            </w:div>
            <w:div w:id="416244065">
              <w:marLeft w:val="0"/>
              <w:marRight w:val="0"/>
              <w:marTop w:val="0"/>
              <w:marBottom w:val="0"/>
              <w:divBdr>
                <w:top w:val="none" w:sz="0" w:space="0" w:color="auto"/>
                <w:left w:val="none" w:sz="0" w:space="0" w:color="auto"/>
                <w:bottom w:val="none" w:sz="0" w:space="0" w:color="auto"/>
                <w:right w:val="none" w:sz="0" w:space="0" w:color="auto"/>
              </w:divBdr>
            </w:div>
            <w:div w:id="1422222268">
              <w:marLeft w:val="0"/>
              <w:marRight w:val="0"/>
              <w:marTop w:val="0"/>
              <w:marBottom w:val="0"/>
              <w:divBdr>
                <w:top w:val="none" w:sz="0" w:space="0" w:color="auto"/>
                <w:left w:val="none" w:sz="0" w:space="0" w:color="auto"/>
                <w:bottom w:val="none" w:sz="0" w:space="0" w:color="auto"/>
                <w:right w:val="none" w:sz="0" w:space="0" w:color="auto"/>
              </w:divBdr>
              <w:divsChild>
                <w:div w:id="2071927645">
                  <w:marLeft w:val="0"/>
                  <w:marRight w:val="0"/>
                  <w:marTop w:val="0"/>
                  <w:marBottom w:val="0"/>
                  <w:divBdr>
                    <w:top w:val="none" w:sz="0" w:space="0" w:color="auto"/>
                    <w:left w:val="none" w:sz="0" w:space="0" w:color="auto"/>
                    <w:bottom w:val="none" w:sz="0" w:space="0" w:color="auto"/>
                    <w:right w:val="none" w:sz="0" w:space="0" w:color="auto"/>
                  </w:divBdr>
                </w:div>
              </w:divsChild>
            </w:div>
            <w:div w:id="747190294">
              <w:marLeft w:val="0"/>
              <w:marRight w:val="0"/>
              <w:marTop w:val="30"/>
              <w:marBottom w:val="0"/>
              <w:divBdr>
                <w:top w:val="none" w:sz="0" w:space="0" w:color="auto"/>
                <w:left w:val="none" w:sz="0" w:space="0" w:color="auto"/>
                <w:bottom w:val="none" w:sz="0" w:space="0" w:color="auto"/>
                <w:right w:val="none" w:sz="0" w:space="0" w:color="auto"/>
              </w:divBdr>
              <w:divsChild>
                <w:div w:id="129637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70221478&amp;sub=0"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F04FC-4859-4D25-814C-BC5AD670F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1322</Words>
  <Characters>7541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Единственным внутрисоциальным источником государственной власти являются сами люди: как те, кто стремится реализовать свои властные амбиции, так и те, кто принимает реализацию властных амбиций других в качестве власти надо собой</vt:lpstr>
    </vt:vector>
  </TitlesOfParts>
  <Company>МГТУ</Company>
  <LinksUpToDate>false</LinksUpToDate>
  <CharactersWithSpaces>8846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Единственным внутрисоциальным источником государственной власти являются сами люди: как те, кто стремится реализовать свои властные амбиции, так и те, кто принимает реализацию властных амбиций других в качестве власти надо собой</dc:title>
  <dc:creator>Карпухин С.Д.</dc:creator>
  <cp:lastModifiedBy>1</cp:lastModifiedBy>
  <cp:revision>2</cp:revision>
  <cp:lastPrinted>2020-02-19T06:46:00Z</cp:lastPrinted>
  <dcterms:created xsi:type="dcterms:W3CDTF">2020-02-19T07:49:00Z</dcterms:created>
  <dcterms:modified xsi:type="dcterms:W3CDTF">2020-02-19T07:49:00Z</dcterms:modified>
</cp:coreProperties>
</file>