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D2" w:rsidRPr="00E47F29" w:rsidRDefault="00FB1FD2" w:rsidP="00FB1F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FB1FD2" w:rsidRPr="00E47F29" w:rsidRDefault="00FB1FD2" w:rsidP="00FB1F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FB1FD2" w:rsidRPr="00E47F29" w:rsidRDefault="00FB1FD2" w:rsidP="00FB1F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FB1FD2" w:rsidRPr="00E47F29" w:rsidRDefault="00FB1FD2" w:rsidP="00FB1F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FB1FD2" w:rsidRPr="00E47F29" w:rsidRDefault="00FB1FD2" w:rsidP="00FB1F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FB1FD2" w:rsidRPr="00334A21" w:rsidRDefault="00FB1FD2" w:rsidP="00FB1FD2">
      <w:pPr>
        <w:jc w:val="center"/>
        <w:rPr>
          <w:b/>
        </w:rPr>
      </w:pPr>
    </w:p>
    <w:p w:rsidR="00FB1FD2" w:rsidRPr="004E05E9" w:rsidRDefault="00FB1FD2" w:rsidP="00FB1FD2">
      <w:pPr>
        <w:jc w:val="center"/>
        <w:rPr>
          <w:sz w:val="24"/>
          <w:szCs w:val="24"/>
        </w:rPr>
      </w:pPr>
    </w:p>
    <w:p w:rsidR="00FB1FD2" w:rsidRPr="004E05E9" w:rsidRDefault="003F242A" w:rsidP="00FB1FD2">
      <w:pPr>
        <w:jc w:val="both"/>
        <w:rPr>
          <w:u w:val="single"/>
        </w:rPr>
      </w:pPr>
      <w:r>
        <w:rPr>
          <w:u w:val="single"/>
        </w:rPr>
        <w:t xml:space="preserve">06.09. </w:t>
      </w:r>
      <w:r w:rsidR="00FB1FD2" w:rsidRPr="004E05E9">
        <w:rPr>
          <w:u w:val="single"/>
        </w:rPr>
        <w:t>2022  №</w:t>
      </w:r>
      <w:r>
        <w:rPr>
          <w:u w:val="single"/>
        </w:rPr>
        <w:t xml:space="preserve"> 55/3</w:t>
      </w:r>
    </w:p>
    <w:p w:rsidR="00FB1FD2" w:rsidRDefault="00FB1FD2" w:rsidP="00563424">
      <w:pPr>
        <w:ind w:right="-2"/>
        <w:jc w:val="center"/>
        <w:rPr>
          <w:szCs w:val="28"/>
          <w:lang w:eastAsia="ru-RU"/>
        </w:rPr>
      </w:pPr>
    </w:p>
    <w:p w:rsidR="00683709" w:rsidRPr="009C61CC" w:rsidRDefault="00FB1FD2" w:rsidP="003F242A">
      <w:pPr>
        <w:pStyle w:val="a5"/>
        <w:spacing w:line="240" w:lineRule="auto"/>
        <w:ind w:right="4534"/>
        <w:jc w:val="both"/>
        <w:rPr>
          <w:b w:val="0"/>
          <w:szCs w:val="28"/>
        </w:rPr>
      </w:pPr>
      <w:r w:rsidRPr="00FB1FD2">
        <w:rPr>
          <w:szCs w:val="28"/>
          <w:lang w:eastAsia="ru-RU"/>
        </w:rPr>
        <w:t>О</w:t>
      </w:r>
      <w:r w:rsidR="00683709" w:rsidRPr="009C61CC">
        <w:rPr>
          <w:szCs w:val="28"/>
        </w:rPr>
        <w:t xml:space="preserve"> списании объектов основных средств, пришедших в негодность в результате морального и физического износа, с баланса аппарата Совета депутатов муниципального округа </w:t>
      </w:r>
      <w:r>
        <w:rPr>
          <w:szCs w:val="28"/>
        </w:rPr>
        <w:t>Соколиная гора</w:t>
      </w:r>
    </w:p>
    <w:p w:rsidR="00683709" w:rsidRDefault="00683709" w:rsidP="003F242A">
      <w:pPr>
        <w:pStyle w:val="a3"/>
        <w:spacing w:after="0"/>
        <w:rPr>
          <w:szCs w:val="28"/>
        </w:rPr>
      </w:pPr>
    </w:p>
    <w:p w:rsidR="00A1012D" w:rsidRPr="009C61CC" w:rsidRDefault="00A1012D" w:rsidP="003F242A">
      <w:pPr>
        <w:pStyle w:val="a3"/>
        <w:spacing w:after="0"/>
        <w:rPr>
          <w:szCs w:val="28"/>
        </w:rPr>
      </w:pPr>
    </w:p>
    <w:p w:rsidR="00683709" w:rsidRPr="009C61CC" w:rsidRDefault="00683709" w:rsidP="003F242A">
      <w:pPr>
        <w:pStyle w:val="a5"/>
        <w:suppressAutoHyphens/>
        <w:spacing w:line="240" w:lineRule="auto"/>
        <w:ind w:firstLine="720"/>
        <w:jc w:val="both"/>
        <w:rPr>
          <w:szCs w:val="28"/>
        </w:rPr>
      </w:pPr>
      <w:r w:rsidRPr="009C61CC">
        <w:rPr>
          <w:b w:val="0"/>
          <w:szCs w:val="28"/>
        </w:rPr>
        <w:t>В соответствии с Бюджетным кодексом Российской Федерации, Уставом муниципального округа</w:t>
      </w:r>
      <w:r w:rsidRPr="009C61CC">
        <w:rPr>
          <w:szCs w:val="28"/>
        </w:rPr>
        <w:t xml:space="preserve"> </w:t>
      </w:r>
      <w:r w:rsidR="00FB1FD2">
        <w:rPr>
          <w:b w:val="0"/>
          <w:szCs w:val="28"/>
        </w:rPr>
        <w:t>Соколиная гора</w:t>
      </w:r>
      <w:r w:rsidRPr="009C61CC">
        <w:rPr>
          <w:b w:val="0"/>
          <w:szCs w:val="28"/>
        </w:rPr>
        <w:t>,</w:t>
      </w:r>
      <w:r w:rsidR="002F6AA3" w:rsidRPr="002F6AA3">
        <w:rPr>
          <w:rFonts w:eastAsia="Calibri"/>
          <w:b w:val="0"/>
          <w:szCs w:val="28"/>
          <w:lang w:eastAsia="en-US"/>
        </w:rPr>
        <w:t xml:space="preserve"> </w:t>
      </w:r>
      <w:r w:rsidR="002F6AA3" w:rsidRPr="002F6AA3">
        <w:rPr>
          <w:b w:val="0"/>
          <w:szCs w:val="28"/>
        </w:rPr>
        <w:t xml:space="preserve">Положением о бюджетном процессе в муниципальном округе </w:t>
      </w:r>
      <w:r w:rsidR="00FB1FD2">
        <w:rPr>
          <w:b w:val="0"/>
          <w:szCs w:val="28"/>
        </w:rPr>
        <w:t>Соколиная гора</w:t>
      </w:r>
      <w:r w:rsidR="002F6AA3" w:rsidRPr="002F6AA3">
        <w:rPr>
          <w:b w:val="0"/>
          <w:szCs w:val="28"/>
        </w:rPr>
        <w:t xml:space="preserve">, утвержденным решением Совета депутатов муниципального округа </w:t>
      </w:r>
      <w:r w:rsidR="00FB1FD2">
        <w:rPr>
          <w:b w:val="0"/>
          <w:szCs w:val="28"/>
        </w:rPr>
        <w:t>Соколиная гора</w:t>
      </w:r>
      <w:r w:rsidR="002F6AA3" w:rsidRPr="002F6AA3">
        <w:rPr>
          <w:b w:val="0"/>
          <w:szCs w:val="28"/>
        </w:rPr>
        <w:t xml:space="preserve"> от </w:t>
      </w:r>
      <w:r w:rsidR="00FF556B" w:rsidRPr="00FF556B">
        <w:rPr>
          <w:b w:val="0"/>
        </w:rPr>
        <w:t>2</w:t>
      </w:r>
      <w:r w:rsidR="00144DF9">
        <w:rPr>
          <w:b w:val="0"/>
        </w:rPr>
        <w:t>8.04</w:t>
      </w:r>
      <w:r w:rsidR="00FF556B" w:rsidRPr="00FF556B">
        <w:rPr>
          <w:b w:val="0"/>
        </w:rPr>
        <w:t>.201</w:t>
      </w:r>
      <w:r w:rsidR="00144DF9">
        <w:rPr>
          <w:b w:val="0"/>
        </w:rPr>
        <w:t>5</w:t>
      </w:r>
      <w:r w:rsidR="00FF556B">
        <w:rPr>
          <w:b w:val="0"/>
        </w:rPr>
        <w:t>г</w:t>
      </w:r>
      <w:r w:rsidR="00144DF9">
        <w:rPr>
          <w:b w:val="0"/>
        </w:rPr>
        <w:t xml:space="preserve"> № 4</w:t>
      </w:r>
      <w:r w:rsidR="00917DB3">
        <w:rPr>
          <w:b w:val="0"/>
        </w:rPr>
        <w:t>2/4</w:t>
      </w:r>
      <w:r w:rsidR="00FF556B">
        <w:rPr>
          <w:b w:val="0"/>
        </w:rPr>
        <w:t>.</w:t>
      </w:r>
      <w:r w:rsidR="002F6AA3" w:rsidRPr="002F6AA3">
        <w:rPr>
          <w:b w:val="0"/>
          <w:szCs w:val="28"/>
        </w:rPr>
        <w:t xml:space="preserve">, </w:t>
      </w:r>
      <w:r w:rsidRPr="009C61CC">
        <w:rPr>
          <w:szCs w:val="28"/>
        </w:rPr>
        <w:t>Совет депутатов решил:</w:t>
      </w:r>
    </w:p>
    <w:p w:rsidR="00683709" w:rsidRPr="009C61CC" w:rsidRDefault="00683709" w:rsidP="003F242A">
      <w:pPr>
        <w:pStyle w:val="a3"/>
        <w:spacing w:after="0"/>
        <w:ind w:firstLine="720"/>
        <w:rPr>
          <w:szCs w:val="28"/>
        </w:rPr>
      </w:pPr>
    </w:p>
    <w:p w:rsidR="00683709" w:rsidRPr="009C61CC" w:rsidRDefault="003F242A" w:rsidP="003F242A">
      <w:pPr>
        <w:pStyle w:val="a5"/>
        <w:tabs>
          <w:tab w:val="left" w:pos="0"/>
          <w:tab w:val="left" w:pos="709"/>
        </w:tabs>
        <w:suppressAutoHyphens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FB1FD2">
        <w:rPr>
          <w:b w:val="0"/>
          <w:szCs w:val="28"/>
        </w:rPr>
        <w:t>1.</w:t>
      </w:r>
      <w:r w:rsidR="00683709" w:rsidRPr="009C61CC">
        <w:rPr>
          <w:b w:val="0"/>
          <w:szCs w:val="28"/>
        </w:rPr>
        <w:t>Разрешить списание объек</w:t>
      </w:r>
      <w:r w:rsidR="00800840">
        <w:rPr>
          <w:b w:val="0"/>
          <w:szCs w:val="28"/>
        </w:rPr>
        <w:t>тов основных средств, пришедших</w:t>
      </w:r>
      <w:r w:rsidR="00683709" w:rsidRPr="009C61CC">
        <w:rPr>
          <w:b w:val="0"/>
          <w:szCs w:val="28"/>
        </w:rPr>
        <w:t xml:space="preserve"> в негодность в результате морального и физического износа, с баланса аппарата Совета депутатов муниципал</w:t>
      </w:r>
      <w:r w:rsidR="005179D0">
        <w:rPr>
          <w:b w:val="0"/>
          <w:szCs w:val="28"/>
        </w:rPr>
        <w:t xml:space="preserve">ьного округа </w:t>
      </w:r>
      <w:r w:rsidR="00FB1FD2">
        <w:rPr>
          <w:b w:val="0"/>
          <w:szCs w:val="28"/>
        </w:rPr>
        <w:t>Соколиная гора</w:t>
      </w:r>
      <w:r w:rsidR="005179D0">
        <w:rPr>
          <w:b w:val="0"/>
          <w:szCs w:val="28"/>
        </w:rPr>
        <w:t xml:space="preserve"> (п</w:t>
      </w:r>
      <w:r w:rsidR="00683709" w:rsidRPr="009C61CC">
        <w:rPr>
          <w:b w:val="0"/>
          <w:szCs w:val="28"/>
        </w:rPr>
        <w:t xml:space="preserve">риложение). </w:t>
      </w:r>
    </w:p>
    <w:p w:rsidR="00FB1FD2" w:rsidRPr="00CB03AD" w:rsidRDefault="00FB1FD2" w:rsidP="003F242A">
      <w:pPr>
        <w:ind w:firstLine="708"/>
        <w:jc w:val="both"/>
      </w:pPr>
      <w:r w:rsidRPr="003F242A">
        <w:rPr>
          <w:szCs w:val="28"/>
        </w:rPr>
        <w:t>2.</w:t>
      </w:r>
      <w:r w:rsidR="003F242A">
        <w:rPr>
          <w:b/>
          <w:szCs w:val="28"/>
        </w:rPr>
        <w:t xml:space="preserve"> </w:t>
      </w:r>
      <w:r w:rsidR="000046BF">
        <w:t>Контроль за исполнением</w:t>
      </w:r>
      <w:r w:rsidRPr="00CB03AD">
        <w:t xml:space="preserve"> настоящего решения возложить на главу  муниципального округа Соколиная гора Прохорова Н.А.</w:t>
      </w:r>
    </w:p>
    <w:p w:rsidR="00683709" w:rsidRPr="009C61CC" w:rsidRDefault="00683709" w:rsidP="00FB1FD2">
      <w:pPr>
        <w:pStyle w:val="a5"/>
        <w:tabs>
          <w:tab w:val="left" w:pos="142"/>
          <w:tab w:val="left" w:pos="1080"/>
        </w:tabs>
        <w:suppressAutoHyphens/>
        <w:spacing w:line="276" w:lineRule="auto"/>
        <w:ind w:firstLine="720"/>
        <w:jc w:val="both"/>
        <w:rPr>
          <w:szCs w:val="28"/>
        </w:rPr>
      </w:pPr>
    </w:p>
    <w:p w:rsidR="00683709" w:rsidRDefault="00683709" w:rsidP="00683709">
      <w:pPr>
        <w:pStyle w:val="a3"/>
        <w:tabs>
          <w:tab w:val="left" w:pos="142"/>
        </w:tabs>
        <w:spacing w:after="0"/>
        <w:rPr>
          <w:szCs w:val="28"/>
        </w:rPr>
      </w:pPr>
    </w:p>
    <w:p w:rsidR="009621F3" w:rsidRPr="009C61CC" w:rsidRDefault="009621F3" w:rsidP="00683709">
      <w:pPr>
        <w:pStyle w:val="a3"/>
        <w:tabs>
          <w:tab w:val="left" w:pos="142"/>
        </w:tabs>
        <w:spacing w:after="0"/>
        <w:rPr>
          <w:szCs w:val="28"/>
        </w:rPr>
      </w:pPr>
    </w:p>
    <w:p w:rsidR="00FB1FD2" w:rsidRPr="00CB03AD" w:rsidRDefault="00FB1FD2" w:rsidP="00FB1FD2">
      <w:pPr>
        <w:jc w:val="both"/>
        <w:rPr>
          <w:b/>
        </w:rPr>
      </w:pPr>
      <w:r w:rsidRPr="00CB03AD">
        <w:rPr>
          <w:b/>
        </w:rPr>
        <w:t>Глава муниципальног</w:t>
      </w:r>
      <w:r>
        <w:rPr>
          <w:b/>
        </w:rPr>
        <w:t xml:space="preserve">о округа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B03AD">
        <w:rPr>
          <w:b/>
        </w:rPr>
        <w:t>Н.А. Прохоров</w:t>
      </w:r>
    </w:p>
    <w:p w:rsidR="00FB1FD2" w:rsidRPr="000A5C81" w:rsidRDefault="00FB1FD2" w:rsidP="00FB1FD2">
      <w:pPr>
        <w:rPr>
          <w:b/>
        </w:rPr>
      </w:pPr>
      <w:r w:rsidRPr="00CB03AD">
        <w:rPr>
          <w:b/>
        </w:rPr>
        <w:t xml:space="preserve">Соколиная гора </w:t>
      </w:r>
    </w:p>
    <w:p w:rsidR="00683709" w:rsidRPr="00C32EFE" w:rsidRDefault="00683709" w:rsidP="009621F3">
      <w:pPr>
        <w:pStyle w:val="a3"/>
        <w:tabs>
          <w:tab w:val="left" w:pos="142"/>
        </w:tabs>
        <w:spacing w:after="0"/>
        <w:rPr>
          <w:sz w:val="24"/>
          <w:szCs w:val="24"/>
        </w:rPr>
      </w:pPr>
    </w:p>
    <w:p w:rsidR="00553EA4" w:rsidRDefault="00553EA4" w:rsidP="00660DD9">
      <w:pPr>
        <w:spacing w:line="276" w:lineRule="auto"/>
        <w:ind w:right="-2"/>
        <w:jc w:val="both"/>
        <w:rPr>
          <w:rFonts w:eastAsia="Calibri"/>
          <w:b/>
          <w:bCs/>
          <w:color w:val="000000"/>
          <w:szCs w:val="28"/>
          <w:lang w:eastAsia="en-US"/>
        </w:rPr>
        <w:sectPr w:rsidR="00553EA4" w:rsidSect="00553EA4">
          <w:headerReference w:type="default" r:id="rId7"/>
          <w:pgSz w:w="11906" w:h="16838"/>
          <w:pgMar w:top="1134" w:right="851" w:bottom="1134" w:left="1418" w:header="708" w:footer="708" w:gutter="0"/>
          <w:cols w:space="708"/>
          <w:titlePg/>
          <w:docGrid w:linePitch="381"/>
        </w:sectPr>
      </w:pPr>
    </w:p>
    <w:p w:rsidR="005179D0" w:rsidRPr="00782EC9" w:rsidRDefault="005179D0" w:rsidP="00553EA4">
      <w:pPr>
        <w:spacing w:line="276" w:lineRule="auto"/>
        <w:ind w:left="5245" w:right="-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Приложение </w:t>
      </w:r>
      <w:r w:rsidRPr="00782EC9">
        <w:rPr>
          <w:bCs/>
          <w:szCs w:val="28"/>
        </w:rPr>
        <w:t xml:space="preserve"> </w:t>
      </w:r>
    </w:p>
    <w:p w:rsidR="005179D0" w:rsidRPr="00782EC9" w:rsidRDefault="005179D0" w:rsidP="00553EA4">
      <w:pPr>
        <w:spacing w:line="276" w:lineRule="auto"/>
        <w:ind w:left="5245"/>
        <w:jc w:val="both"/>
        <w:rPr>
          <w:bCs/>
          <w:szCs w:val="28"/>
        </w:rPr>
      </w:pPr>
      <w:r w:rsidRPr="00782EC9">
        <w:rPr>
          <w:bCs/>
          <w:szCs w:val="28"/>
        </w:rPr>
        <w:t xml:space="preserve">к решению Совета депутатов </w:t>
      </w:r>
    </w:p>
    <w:p w:rsidR="005179D0" w:rsidRPr="00782EC9" w:rsidRDefault="005179D0" w:rsidP="00553EA4">
      <w:pPr>
        <w:spacing w:line="276" w:lineRule="auto"/>
        <w:ind w:left="5245"/>
        <w:jc w:val="both"/>
        <w:rPr>
          <w:bCs/>
          <w:szCs w:val="28"/>
        </w:rPr>
      </w:pPr>
      <w:r w:rsidRPr="00782EC9">
        <w:rPr>
          <w:bCs/>
          <w:szCs w:val="28"/>
        </w:rPr>
        <w:t xml:space="preserve">муниципального округа </w:t>
      </w:r>
    </w:p>
    <w:p w:rsidR="00FB1FD2" w:rsidRPr="00FB1FD2" w:rsidRDefault="00FB1FD2" w:rsidP="002F6AA3">
      <w:pPr>
        <w:spacing w:line="276" w:lineRule="auto"/>
        <w:ind w:left="5245"/>
        <w:jc w:val="both"/>
        <w:rPr>
          <w:bCs/>
          <w:szCs w:val="28"/>
        </w:rPr>
      </w:pPr>
      <w:r w:rsidRPr="00FB1FD2">
        <w:rPr>
          <w:szCs w:val="28"/>
        </w:rPr>
        <w:t>Соколиная гора</w:t>
      </w:r>
      <w:r w:rsidRPr="00FB1FD2">
        <w:rPr>
          <w:bCs/>
          <w:szCs w:val="28"/>
        </w:rPr>
        <w:t xml:space="preserve"> </w:t>
      </w:r>
    </w:p>
    <w:p w:rsidR="002F6AA3" w:rsidRPr="002F6AA3" w:rsidRDefault="005179D0" w:rsidP="002F6AA3">
      <w:pPr>
        <w:spacing w:line="276" w:lineRule="auto"/>
        <w:ind w:left="5245"/>
        <w:jc w:val="both"/>
        <w:rPr>
          <w:szCs w:val="28"/>
        </w:rPr>
      </w:pPr>
      <w:r w:rsidRPr="00782EC9">
        <w:rPr>
          <w:bCs/>
          <w:szCs w:val="28"/>
        </w:rPr>
        <w:t xml:space="preserve">от </w:t>
      </w:r>
      <w:r w:rsidR="003F242A">
        <w:rPr>
          <w:szCs w:val="28"/>
        </w:rPr>
        <w:t xml:space="preserve">06.09. </w:t>
      </w:r>
      <w:r w:rsidR="00FB1FD2">
        <w:rPr>
          <w:szCs w:val="28"/>
        </w:rPr>
        <w:t>2022 г</w:t>
      </w:r>
      <w:r w:rsidR="003F242A">
        <w:rPr>
          <w:szCs w:val="28"/>
        </w:rPr>
        <w:t>.</w:t>
      </w:r>
      <w:r w:rsidR="00FB1FD2">
        <w:rPr>
          <w:szCs w:val="28"/>
        </w:rPr>
        <w:t xml:space="preserve"> №</w:t>
      </w:r>
      <w:r w:rsidR="003F242A">
        <w:rPr>
          <w:szCs w:val="28"/>
        </w:rPr>
        <w:t xml:space="preserve"> 55/3</w:t>
      </w:r>
    </w:p>
    <w:p w:rsidR="00553EA4" w:rsidRPr="00553EA4" w:rsidRDefault="00553EA4" w:rsidP="00553EA4">
      <w:pPr>
        <w:rPr>
          <w:b/>
          <w:szCs w:val="28"/>
        </w:rPr>
      </w:pPr>
    </w:p>
    <w:p w:rsidR="0022454E" w:rsidRDefault="00553EA4" w:rsidP="00AE312F">
      <w:pPr>
        <w:jc w:val="center"/>
        <w:rPr>
          <w:b/>
          <w:szCs w:val="28"/>
        </w:rPr>
      </w:pPr>
      <w:r w:rsidRPr="00553EA4">
        <w:rPr>
          <w:b/>
          <w:szCs w:val="28"/>
        </w:rPr>
        <w:t xml:space="preserve">Списание объектов основных средств, пришедших в негодность в результате морального и физического износа с баланса аппарата Совета депутатов муниципального округа </w:t>
      </w:r>
      <w:r w:rsidR="00FB1FD2">
        <w:rPr>
          <w:b/>
          <w:szCs w:val="28"/>
        </w:rPr>
        <w:t>Соколиная гора</w:t>
      </w:r>
    </w:p>
    <w:p w:rsidR="0022454E" w:rsidRPr="008672A0" w:rsidRDefault="0022454E" w:rsidP="00553EA4">
      <w:pPr>
        <w:jc w:val="center"/>
        <w:rPr>
          <w:b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9"/>
        <w:gridCol w:w="2551"/>
        <w:gridCol w:w="993"/>
        <w:gridCol w:w="2126"/>
      </w:tblGrid>
      <w:tr w:rsidR="005874AE" w:rsidRPr="008672A0" w:rsidTr="008672A0">
        <w:trPr>
          <w:trHeight w:hRule="exact" w:val="846"/>
        </w:trPr>
        <w:tc>
          <w:tcPr>
            <w:tcW w:w="567" w:type="dxa"/>
            <w:shd w:val="clear" w:color="auto" w:fill="auto"/>
            <w:noWrap/>
            <w:vAlign w:val="center"/>
          </w:tcPr>
          <w:p w:rsidR="005874AE" w:rsidRPr="008672A0" w:rsidRDefault="005874AE" w:rsidP="00553EA4">
            <w:pPr>
              <w:jc w:val="center"/>
              <w:rPr>
                <w:rFonts w:eastAsia="Calibri"/>
                <w:b/>
                <w:iCs/>
                <w:sz w:val="24"/>
                <w:szCs w:val="24"/>
                <w:lang w:eastAsia="en-US"/>
              </w:rPr>
            </w:pPr>
            <w:r w:rsidRPr="008672A0">
              <w:rPr>
                <w:rFonts w:eastAsia="Calibri"/>
                <w:b/>
                <w:iCs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4679" w:type="dxa"/>
            <w:shd w:val="clear" w:color="auto" w:fill="auto"/>
            <w:noWrap/>
            <w:vAlign w:val="center"/>
          </w:tcPr>
          <w:p w:rsidR="005874AE" w:rsidRPr="008672A0" w:rsidRDefault="005874AE" w:rsidP="00553E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672A0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874AE" w:rsidRPr="008672A0" w:rsidRDefault="005874AE" w:rsidP="003F242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672A0">
              <w:rPr>
                <w:rFonts w:eastAsia="Calibri"/>
                <w:b/>
                <w:sz w:val="24"/>
                <w:szCs w:val="24"/>
                <w:lang w:eastAsia="en-US"/>
              </w:rPr>
              <w:t>Инвентарный номер</w:t>
            </w:r>
          </w:p>
        </w:tc>
        <w:tc>
          <w:tcPr>
            <w:tcW w:w="993" w:type="dxa"/>
            <w:vAlign w:val="center"/>
          </w:tcPr>
          <w:p w:rsidR="005874AE" w:rsidRPr="008672A0" w:rsidRDefault="005874AE" w:rsidP="00553EA4">
            <w:pPr>
              <w:ind w:right="175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672A0">
              <w:rPr>
                <w:rFonts w:eastAsia="Calibri"/>
                <w:b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126" w:type="dxa"/>
          </w:tcPr>
          <w:p w:rsidR="005874AE" w:rsidRPr="008672A0" w:rsidRDefault="005874AE" w:rsidP="00553EA4">
            <w:pPr>
              <w:ind w:right="175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874AE" w:rsidRPr="008672A0" w:rsidRDefault="005874AE" w:rsidP="00553EA4">
            <w:pPr>
              <w:ind w:right="175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672A0">
              <w:rPr>
                <w:rFonts w:eastAsia="Calibri"/>
                <w:b/>
                <w:sz w:val="24"/>
                <w:szCs w:val="24"/>
                <w:lang w:eastAsia="en-US"/>
              </w:rPr>
              <w:t>Основание</w:t>
            </w:r>
          </w:p>
        </w:tc>
      </w:tr>
      <w:tr w:rsidR="005874AE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5874AE" w:rsidRPr="005874AE" w:rsidRDefault="005874AE" w:rsidP="005874AE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  <w:shd w:val="clear" w:color="000000" w:fill="FFFFFF"/>
            <w:hideMark/>
          </w:tcPr>
          <w:p w:rsidR="005874AE" w:rsidRPr="005874AE" w:rsidRDefault="005874AE" w:rsidP="005874AE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5874AE" w:rsidRPr="005874AE" w:rsidRDefault="005874AE" w:rsidP="005874AE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1101040000109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5874AE" w:rsidRPr="005874AE" w:rsidRDefault="005874AE" w:rsidP="005874AE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5874AE" w:rsidRPr="008672A0" w:rsidRDefault="00AE312F" w:rsidP="00CC5AD4">
            <w:pPr>
              <w:jc w:val="both"/>
              <w:outlineLvl w:val="4"/>
              <w:rPr>
                <w:sz w:val="24"/>
                <w:szCs w:val="24"/>
                <w:lang w:eastAsia="ru-RU"/>
              </w:rPr>
            </w:pPr>
            <w:r w:rsidRPr="008672A0">
              <w:rPr>
                <w:sz w:val="24"/>
                <w:szCs w:val="24"/>
                <w:lang w:eastAsia="ru-RU"/>
              </w:rPr>
              <w:t xml:space="preserve">Техническое заключение от </w:t>
            </w:r>
            <w:r w:rsidR="00E23FDB" w:rsidRPr="008672A0">
              <w:rPr>
                <w:sz w:val="24"/>
                <w:szCs w:val="24"/>
                <w:lang w:eastAsia="ru-RU"/>
              </w:rPr>
              <w:t>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Р/телефон Panasonic KX-TG 5511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110106000509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1101040800187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1101040800085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1101040800185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1101040800087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val="en-US"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Ноутбук</w:t>
            </w:r>
            <w:r w:rsidRPr="005874AE">
              <w:rPr>
                <w:sz w:val="24"/>
                <w:szCs w:val="24"/>
                <w:lang w:val="en-US" w:eastAsia="ru-RU"/>
              </w:rPr>
              <w:t xml:space="preserve"> Asus K43SJi3-2310M/3Gb/Camera/Wi-Fi/Win 7 Basic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163693016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Портативный накопитель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110106000511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Переносной жесткий диск 4Тб, черный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Сканер Canon LiDe100A4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1101040800233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Телефон факс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1101040600011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Телефон факс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1101040600072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Диван угловой МЕЧТА (200*130)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163693019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Жесткий диск 2Тб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163693191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Жесткий диск 2Тб-2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163693190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Жесткий диск 2Тб-3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163693188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ламинатор А3, 75-250мкм, TIKO AL-3401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163693130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Телефон факс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1101040800150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097S03557HVD-Автоподатчик дуплексный XEROX WC 5222/7132/7232/42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163693014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Телефон факс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1101040800151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Ламинатор FGK A4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110106000586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Компютер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1101040600074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Ксерокс Тошиба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1101040800159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Монитор 15 TFT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Жесткий диск HDD Seagate STAA1000200 1ТБ 2,5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110106000542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Монитор 17 TFTAser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1101040800077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Монитор TFT 15 FLATRON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1101040800093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1101040600002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1101040600003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1101040600004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 xml:space="preserve">Техническое </w:t>
            </w:r>
            <w:r w:rsidRPr="008672A0">
              <w:rPr>
                <w:sz w:val="24"/>
                <w:szCs w:val="24"/>
                <w:lang w:eastAsia="ru-RU"/>
              </w:rPr>
              <w:lastRenderedPageBreak/>
              <w:t>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1101040600005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HP LaserJet 1005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1101040800173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HP LaserJet 1200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1101040800184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Samsung ML 315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1101040800155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Samsung ML-1615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1101040000105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Samsung ML-1615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1101040000106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Принтер Сanon СЕЛФИ СП-720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1101040800090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1101040000126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1101040000124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1101040000099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1101040000110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1101040000111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Жалюзи вертикальные тканевые (Союз 03 бежевый)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110106000563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Жалюзи вертикальные тканевые1(Союз 03 бежевый)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110106000564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кофемашина , черная, PHILIPS-SAECO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163693133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Баннер1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163693152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Баннер2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163693151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 xml:space="preserve">Техническое заключение от </w:t>
            </w:r>
            <w:r w:rsidRPr="008672A0">
              <w:rPr>
                <w:sz w:val="24"/>
                <w:szCs w:val="24"/>
                <w:lang w:eastAsia="ru-RU"/>
              </w:rPr>
              <w:lastRenderedPageBreak/>
              <w:t>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Баннер3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163693150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Баннер4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163693153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110106000382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110106000383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110106000381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СВЧ печь LG MS-172W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110106000353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110106000409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110106000417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Стол рабочий прав. 140х89х75  (41.03)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110106000445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Стол "Студент3" (1200*680) ольха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163693020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Стол рабочий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110106000523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 диск 8гб ,белый  SMARTBUY Crown2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 диск 8гб ,белый  SMARTBUY Crown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Беспроводная оптическая мышь , 3 клавиши и колесо прокрутки, OKLICK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Манипулятор  Asus WT300 , черная беспроводная мышь (1000/1600)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 диск 4гб -черный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 диск 8гб -3синий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8Гб синий 3.0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101340010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64 ГБ, серебристый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101340009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64 ГБ, серебристый 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101340008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64 ГБ, серебристый 3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101340007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64 ГБ, серебристый 4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101340006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64 ГБ, серебристый 5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101340005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16 ГБ, черный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101340004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16 ГБ, черный2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101340003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28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Флеш-диск 16 ГБ, черный3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101340002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348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Экран Draper Consul AV 70/70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110106000582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  <w:tr w:rsidR="003B3E1C" w:rsidRPr="008672A0" w:rsidTr="008672A0">
        <w:tblPrEx>
          <w:tblLook w:val="04A0"/>
        </w:tblPrEx>
        <w:trPr>
          <w:trHeight w:val="336"/>
        </w:trPr>
        <w:tc>
          <w:tcPr>
            <w:tcW w:w="567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679" w:type="dxa"/>
            <w:shd w:val="clear" w:color="000000" w:fill="FFFFFF"/>
            <w:hideMark/>
          </w:tcPr>
          <w:p w:rsidR="003B3E1C" w:rsidRPr="005874AE" w:rsidRDefault="003B3E1C" w:rsidP="003B3E1C">
            <w:pPr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проектор Viewsonic</w:t>
            </w:r>
          </w:p>
        </w:tc>
        <w:tc>
          <w:tcPr>
            <w:tcW w:w="2551" w:type="dxa"/>
            <w:shd w:val="clear" w:color="000000" w:fill="FFFFFF"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110106000581</w:t>
            </w:r>
          </w:p>
        </w:tc>
        <w:tc>
          <w:tcPr>
            <w:tcW w:w="993" w:type="dxa"/>
            <w:shd w:val="clear" w:color="000000" w:fill="FFFFFF"/>
            <w:noWrap/>
            <w:hideMark/>
          </w:tcPr>
          <w:p w:rsidR="003B3E1C" w:rsidRPr="005874AE" w:rsidRDefault="003B3E1C" w:rsidP="003B3E1C">
            <w:pPr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5874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000000" w:fill="FFFFFF"/>
          </w:tcPr>
          <w:p w:rsidR="003B3E1C" w:rsidRPr="008672A0" w:rsidRDefault="003B3E1C" w:rsidP="003B3E1C">
            <w:pPr>
              <w:rPr>
                <w:sz w:val="24"/>
                <w:szCs w:val="24"/>
              </w:rPr>
            </w:pPr>
            <w:r w:rsidRPr="008672A0">
              <w:rPr>
                <w:sz w:val="24"/>
                <w:szCs w:val="24"/>
                <w:lang w:eastAsia="ru-RU"/>
              </w:rPr>
              <w:t>Техническое заключение от 15.08.2022г.</w:t>
            </w:r>
          </w:p>
        </w:tc>
      </w:tr>
    </w:tbl>
    <w:p w:rsidR="00811679" w:rsidRPr="008672A0" w:rsidRDefault="00871439" w:rsidP="00553EA4">
      <w:pPr>
        <w:spacing w:after="200" w:line="276" w:lineRule="auto"/>
        <w:rPr>
          <w:sz w:val="24"/>
          <w:szCs w:val="24"/>
        </w:rPr>
      </w:pPr>
      <w:r w:rsidRPr="008672A0">
        <w:rPr>
          <w:sz w:val="24"/>
          <w:szCs w:val="24"/>
        </w:rPr>
        <w:tab/>
      </w:r>
      <w:r w:rsidRPr="008672A0">
        <w:rPr>
          <w:sz w:val="24"/>
          <w:szCs w:val="24"/>
        </w:rPr>
        <w:tab/>
      </w:r>
      <w:r w:rsidRPr="008672A0">
        <w:rPr>
          <w:sz w:val="24"/>
          <w:szCs w:val="24"/>
        </w:rPr>
        <w:tab/>
      </w:r>
    </w:p>
    <w:sectPr w:rsidR="00811679" w:rsidRPr="008672A0" w:rsidSect="00553EA4">
      <w:pgSz w:w="11906" w:h="16838"/>
      <w:pgMar w:top="1134" w:right="851" w:bottom="1134" w:left="1418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EC" w:rsidRDefault="00B36AEC" w:rsidP="00553EA4">
      <w:r>
        <w:separator/>
      </w:r>
    </w:p>
  </w:endnote>
  <w:endnote w:type="continuationSeparator" w:id="1">
    <w:p w:rsidR="00B36AEC" w:rsidRDefault="00B36AEC" w:rsidP="00553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EC" w:rsidRDefault="00B36AEC" w:rsidP="00553EA4">
      <w:r>
        <w:separator/>
      </w:r>
    </w:p>
  </w:footnote>
  <w:footnote w:type="continuationSeparator" w:id="1">
    <w:p w:rsidR="00B36AEC" w:rsidRDefault="00B36AEC" w:rsidP="00553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EA4" w:rsidRDefault="00FB2150" w:rsidP="00553EA4">
    <w:pPr>
      <w:pStyle w:val="a9"/>
      <w:jc w:val="center"/>
    </w:pPr>
    <w:fldSimple w:instr="PAGE   \* MERGEFORMAT">
      <w:r w:rsidR="00144DF9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774"/>
    <w:multiLevelType w:val="hybridMultilevel"/>
    <w:tmpl w:val="A46E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042F6"/>
    <w:multiLevelType w:val="hybridMultilevel"/>
    <w:tmpl w:val="397827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709"/>
    <w:rsid w:val="000046BF"/>
    <w:rsid w:val="00010F3F"/>
    <w:rsid w:val="000160F5"/>
    <w:rsid w:val="00023E4E"/>
    <w:rsid w:val="00033CBC"/>
    <w:rsid w:val="00081EE5"/>
    <w:rsid w:val="000B43BA"/>
    <w:rsid w:val="000D04A7"/>
    <w:rsid w:val="001304A4"/>
    <w:rsid w:val="00144DF9"/>
    <w:rsid w:val="00182A9F"/>
    <w:rsid w:val="0022454E"/>
    <w:rsid w:val="002F6AA3"/>
    <w:rsid w:val="00346A09"/>
    <w:rsid w:val="00365DCE"/>
    <w:rsid w:val="003B3CDC"/>
    <w:rsid w:val="003B3E1C"/>
    <w:rsid w:val="003F242A"/>
    <w:rsid w:val="00420F8B"/>
    <w:rsid w:val="004558A2"/>
    <w:rsid w:val="004A18D1"/>
    <w:rsid w:val="004A6C5A"/>
    <w:rsid w:val="004E05E9"/>
    <w:rsid w:val="005179D0"/>
    <w:rsid w:val="00553EA4"/>
    <w:rsid w:val="00563424"/>
    <w:rsid w:val="005874AE"/>
    <w:rsid w:val="005D60D7"/>
    <w:rsid w:val="005E06FD"/>
    <w:rsid w:val="00660DD9"/>
    <w:rsid w:val="00683709"/>
    <w:rsid w:val="006A3BC4"/>
    <w:rsid w:val="006D114B"/>
    <w:rsid w:val="00703B77"/>
    <w:rsid w:val="00722088"/>
    <w:rsid w:val="007B3D3E"/>
    <w:rsid w:val="007E7BA8"/>
    <w:rsid w:val="007F0EE4"/>
    <w:rsid w:val="00800840"/>
    <w:rsid w:val="00811679"/>
    <w:rsid w:val="008442AA"/>
    <w:rsid w:val="008672A0"/>
    <w:rsid w:val="00871439"/>
    <w:rsid w:val="00917DB3"/>
    <w:rsid w:val="0093227D"/>
    <w:rsid w:val="0094549F"/>
    <w:rsid w:val="009621F3"/>
    <w:rsid w:val="0098219A"/>
    <w:rsid w:val="009B2043"/>
    <w:rsid w:val="009C08E1"/>
    <w:rsid w:val="00A1012D"/>
    <w:rsid w:val="00AB1C43"/>
    <w:rsid w:val="00AE312F"/>
    <w:rsid w:val="00B36AEC"/>
    <w:rsid w:val="00B76933"/>
    <w:rsid w:val="00BA790C"/>
    <w:rsid w:val="00C153C6"/>
    <w:rsid w:val="00C32EFE"/>
    <w:rsid w:val="00C52CA9"/>
    <w:rsid w:val="00C6526E"/>
    <w:rsid w:val="00CA6BE9"/>
    <w:rsid w:val="00CC5AD4"/>
    <w:rsid w:val="00D21D66"/>
    <w:rsid w:val="00D73653"/>
    <w:rsid w:val="00D9643E"/>
    <w:rsid w:val="00DA1C01"/>
    <w:rsid w:val="00DC0E16"/>
    <w:rsid w:val="00E23FDB"/>
    <w:rsid w:val="00E764E7"/>
    <w:rsid w:val="00EE56C1"/>
    <w:rsid w:val="00F020BC"/>
    <w:rsid w:val="00F14AA8"/>
    <w:rsid w:val="00F22FBB"/>
    <w:rsid w:val="00F34206"/>
    <w:rsid w:val="00F54DFF"/>
    <w:rsid w:val="00FB0346"/>
    <w:rsid w:val="00FB1FD2"/>
    <w:rsid w:val="00FB2150"/>
    <w:rsid w:val="00FF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  <w:rPr>
      <w:rFonts w:ascii="Times New Roman" w:eastAsia="Times New Roman" w:hAnsi="Times New Roman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9621F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3709"/>
    <w:pPr>
      <w:spacing w:after="120"/>
    </w:pPr>
    <w:rPr>
      <w:lang/>
    </w:rPr>
  </w:style>
  <w:style w:type="character" w:customStyle="1" w:styleId="a4">
    <w:name w:val="Основной текст Знак"/>
    <w:link w:val="a3"/>
    <w:rsid w:val="006837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Subtitle"/>
    <w:basedOn w:val="a"/>
    <w:next w:val="a3"/>
    <w:link w:val="a6"/>
    <w:qFormat/>
    <w:rsid w:val="00683709"/>
    <w:pPr>
      <w:spacing w:line="360" w:lineRule="auto"/>
      <w:jc w:val="center"/>
    </w:pPr>
    <w:rPr>
      <w:b/>
      <w:lang/>
    </w:rPr>
  </w:style>
  <w:style w:type="character" w:customStyle="1" w:styleId="a6">
    <w:name w:val="Подзаголовок Знак"/>
    <w:link w:val="a5"/>
    <w:rsid w:val="006837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60DD9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uiPriority w:val="99"/>
    <w:semiHidden/>
    <w:rsid w:val="00660DD9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553EA4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553EA4"/>
    <w:rPr>
      <w:rFonts w:ascii="Times New Roman" w:eastAsia="Times New Roman" w:hAnsi="Times New Roman"/>
      <w:sz w:val="28"/>
      <w:lang w:eastAsia="ar-SA"/>
    </w:rPr>
  </w:style>
  <w:style w:type="paragraph" w:styleId="ab">
    <w:name w:val="footer"/>
    <w:basedOn w:val="a"/>
    <w:link w:val="ac"/>
    <w:uiPriority w:val="99"/>
    <w:unhideWhenUsed/>
    <w:rsid w:val="00553EA4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553EA4"/>
    <w:rPr>
      <w:rFonts w:ascii="Times New Roman" w:eastAsia="Times New Roman" w:hAnsi="Times New Roman"/>
      <w:sz w:val="28"/>
      <w:lang w:eastAsia="ar-SA"/>
    </w:rPr>
  </w:style>
  <w:style w:type="character" w:customStyle="1" w:styleId="10">
    <w:name w:val="Заголовок 1 Знак"/>
    <w:link w:val="1"/>
    <w:rsid w:val="009621F3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1</cp:lastModifiedBy>
  <cp:revision>7</cp:revision>
  <cp:lastPrinted>2022-09-06T08:02:00Z</cp:lastPrinted>
  <dcterms:created xsi:type="dcterms:W3CDTF">2022-09-05T10:06:00Z</dcterms:created>
  <dcterms:modified xsi:type="dcterms:W3CDTF">2022-09-06T09:15:00Z</dcterms:modified>
</cp:coreProperties>
</file>