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950" w:rsidRDefault="009C4950" w:rsidP="009C4950">
      <w:pPr>
        <w:pStyle w:val="ConsPlusTitle"/>
        <w:jc w:val="center"/>
      </w:pPr>
    </w:p>
    <w:p w:rsidR="009C4950" w:rsidRDefault="009C4950" w:rsidP="009C4950">
      <w:pPr>
        <w:pStyle w:val="ConsPlusTitle"/>
        <w:jc w:val="center"/>
      </w:pPr>
    </w:p>
    <w:p w:rsidR="009C4950" w:rsidRDefault="009C4950" w:rsidP="009C4950">
      <w:pPr>
        <w:pStyle w:val="ConsPlusTitle"/>
        <w:jc w:val="center"/>
      </w:pPr>
      <w:r>
        <w:t>СОВЕТ ДЕПУТОВ</w:t>
      </w:r>
    </w:p>
    <w:p w:rsidR="009C4950" w:rsidRDefault="009C4950" w:rsidP="009C4950">
      <w:pPr>
        <w:pStyle w:val="ConsPlusTitle"/>
        <w:jc w:val="center"/>
      </w:pPr>
      <w:r>
        <w:t>МУНИЦИПАЛЬНОГО ОКРУГА СОКОЛИНАЯ ГОРА</w:t>
      </w:r>
    </w:p>
    <w:p w:rsidR="009C4950" w:rsidRDefault="009C4950" w:rsidP="009C4950">
      <w:pPr>
        <w:pStyle w:val="ConsPlusTitle"/>
        <w:jc w:val="center"/>
      </w:pPr>
      <w:r>
        <w:t>В ГОРОДЕ МОСКВЕ</w:t>
      </w:r>
    </w:p>
    <w:p w:rsidR="009C4950" w:rsidRDefault="009C4950" w:rsidP="009C4950">
      <w:pPr>
        <w:pStyle w:val="ConsPlusTitle"/>
        <w:jc w:val="center"/>
        <w:outlineLvl w:val="0"/>
      </w:pPr>
    </w:p>
    <w:p w:rsidR="009C4950" w:rsidRDefault="009C4950" w:rsidP="009C4950">
      <w:pPr>
        <w:pStyle w:val="ConsPlusTitle"/>
        <w:jc w:val="center"/>
      </w:pPr>
      <w:r>
        <w:t>РЕШЕНИЕ</w:t>
      </w:r>
    </w:p>
    <w:p w:rsidR="009C4950" w:rsidRDefault="009C4950" w:rsidP="009C4950">
      <w:pPr>
        <w:jc w:val="both"/>
        <w:rPr>
          <w:sz w:val="28"/>
          <w:szCs w:val="28"/>
        </w:rPr>
      </w:pPr>
    </w:p>
    <w:p w:rsidR="009C4950" w:rsidRDefault="005A3244" w:rsidP="009C495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23.01.2018 г. № 6/6</w:t>
      </w:r>
    </w:p>
    <w:p w:rsidR="009C4950" w:rsidRDefault="009C4950" w:rsidP="009C4950">
      <w:pPr>
        <w:jc w:val="both"/>
        <w:rPr>
          <w:b/>
          <w:bCs/>
          <w:sz w:val="28"/>
          <w:szCs w:val="28"/>
          <w:u w:val="single"/>
        </w:rPr>
      </w:pPr>
    </w:p>
    <w:p w:rsidR="009C4950" w:rsidRDefault="009C4950" w:rsidP="009C4950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</w:p>
    <w:p w:rsidR="009C4950" w:rsidRDefault="009C4950" w:rsidP="009C4950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</w:p>
    <w:p w:rsidR="009C4950" w:rsidRDefault="009C4950" w:rsidP="009C4950">
      <w:pPr>
        <w:tabs>
          <w:tab w:val="left" w:pos="4680"/>
        </w:tabs>
        <w:ind w:right="4675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Об участии депутатов Совета депутатов муниципального округа Соколиная гора в работе комиссий, </w:t>
      </w:r>
      <w:r>
        <w:rPr>
          <w:rFonts w:eastAsiaTheme="minorHAnsi"/>
          <w:b/>
          <w:sz w:val="28"/>
          <w:szCs w:val="28"/>
          <w:lang w:eastAsia="en-US"/>
        </w:rPr>
        <w:t>осуществляющих открытие работ и приемку оказанных услуг и (или) выполненных работ по капитальному ремонту общего имущества в многоквартирных домах</w:t>
      </w:r>
      <w:r>
        <w:rPr>
          <w:b/>
          <w:bCs/>
          <w:sz w:val="28"/>
          <w:szCs w:val="28"/>
        </w:rPr>
        <w:t>, проведение которого обеспечивает Фонд капитального ремонта многоквартирных домов города Москвы</w:t>
      </w:r>
    </w:p>
    <w:p w:rsidR="009C4950" w:rsidRDefault="009C4950" w:rsidP="009C4950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</w:p>
    <w:p w:rsidR="009C4950" w:rsidRDefault="009C4950" w:rsidP="009C4950">
      <w:pPr>
        <w:pStyle w:val="a3"/>
        <w:ind w:firstLine="709"/>
        <w:rPr>
          <w:b/>
        </w:rPr>
      </w:pPr>
      <w:r>
        <w:t xml:space="preserve">В соответствии с пунктом 2 статьи 1 Закона города Москвы </w:t>
      </w:r>
      <w:r>
        <w:br/>
        <w:t>от 16 декабря 2015 года № 72 «О наделении органов местного самоуправления внутригородских муниципальных образований в городе Москве отдельными полномочиями города Москвы в сфере 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города Москвы»,п</w:t>
      </w:r>
      <w:r>
        <w:rPr>
          <w:bCs/>
          <w:lang w:eastAsia="en-US"/>
        </w:rPr>
        <w:t xml:space="preserve">остановлением Правительства Москвы от 25 февраля 2016 года № 57-ПП «Об </w:t>
      </w:r>
      <w:r>
        <w:rPr>
          <w:bCs/>
        </w:rPr>
        <w:t xml:space="preserve">утверждении Порядка реализации органами местного самоуправления внутригородских муниципальных образований в городе Москве отдельного полномочия города Москвы по участию в работе комиссий, осуществляющих открытие работ и приемку оказанных услуг и (или) выполненных работ по капитальному ремонту общего имущества в многоквартирных домах», обращением Фонда капитального ремонта  многоквартирных домов города Москвы от 29.12.2017 № ФКР-10-15618/7,  зарегистрированного в аппарате Совета депутатов муниципального округа Соколиная гора 12.01.2018 г. № 3вх,  </w:t>
      </w:r>
      <w:r>
        <w:t xml:space="preserve"> </w:t>
      </w:r>
      <w:r>
        <w:rPr>
          <w:b/>
        </w:rPr>
        <w:t>Совет депутатов решил:</w:t>
      </w:r>
    </w:p>
    <w:p w:rsidR="009C4950" w:rsidRDefault="009C4950" w:rsidP="009C4950">
      <w:pPr>
        <w:pStyle w:val="a3"/>
        <w:ind w:firstLine="709"/>
      </w:pPr>
      <w:bookmarkStart w:id="0" w:name="_Toc363472366"/>
      <w:bookmarkStart w:id="1" w:name="_Toc363472315"/>
    </w:p>
    <w:p w:rsidR="009C4950" w:rsidRDefault="009C4950" w:rsidP="009C4950">
      <w:pPr>
        <w:pStyle w:val="a3"/>
        <w:ind w:firstLine="709"/>
      </w:pPr>
      <w:r>
        <w:t xml:space="preserve">1. Определить закрепление депутатов Совета депутатов муниципального округа Соколиная гора  для участия в работе комиссий, </w:t>
      </w:r>
      <w:r>
        <w:rPr>
          <w:rFonts w:eastAsiaTheme="minorHAnsi"/>
          <w:lang w:eastAsia="en-US"/>
        </w:rPr>
        <w:t>осуществляющих открытие работ и приемку оказанных услуг и (или) выполненных работ по капитальному ремонту общего имущества в многоквартирных домах</w:t>
      </w:r>
      <w:r>
        <w:rPr>
          <w:bCs/>
        </w:rPr>
        <w:t xml:space="preserve">, проведение которого обеспечивает Фонд </w:t>
      </w:r>
      <w:r>
        <w:rPr>
          <w:bCs/>
        </w:rPr>
        <w:lastRenderedPageBreak/>
        <w:t xml:space="preserve">капитального ремонта многоквартирных домов города Москвы согласно </w:t>
      </w:r>
      <w:r w:rsidR="00762B84">
        <w:t>приложению</w:t>
      </w:r>
      <w:r>
        <w:t xml:space="preserve"> 1 и приложению 2.</w:t>
      </w:r>
      <w:bookmarkEnd w:id="0"/>
      <w:bookmarkEnd w:id="1"/>
    </w:p>
    <w:p w:rsidR="009C4950" w:rsidRDefault="009C4950" w:rsidP="009C4950">
      <w:pPr>
        <w:pStyle w:val="a3"/>
        <w:ind w:firstLine="709"/>
      </w:pPr>
      <w:r>
        <w:rPr>
          <w:iCs/>
        </w:rPr>
        <w:t>2</w:t>
      </w:r>
      <w:r>
        <w:t>. Направить заверенную копию настоящего решения в Департамент капитального ремонта города Москвы</w:t>
      </w:r>
      <w:r>
        <w:rPr>
          <w:bCs/>
        </w:rPr>
        <w:t xml:space="preserve"> и Фонд капитального ремонта многоквартирных домов города Москвы</w:t>
      </w:r>
      <w:r>
        <w:t>.</w:t>
      </w:r>
    </w:p>
    <w:p w:rsidR="009C4950" w:rsidRDefault="009C4950" w:rsidP="009C4950">
      <w:pPr>
        <w:pStyle w:val="a3"/>
        <w:ind w:firstLine="709"/>
      </w:pPr>
      <w:r>
        <w:t xml:space="preserve">3. Опубликовать настоящее решение в бюллетене «Московский муниципальный вестник» и разместить на официальном сайте </w:t>
      </w:r>
      <w:r>
        <w:rPr>
          <w:lang w:val="en-US"/>
        </w:rPr>
        <w:t>www</w:t>
      </w:r>
      <w:r>
        <w:t>.</w:t>
      </w:r>
      <w:r>
        <w:rPr>
          <w:lang w:val="en-US"/>
        </w:rPr>
        <w:t>mosg</w:t>
      </w:r>
      <w:r>
        <w:t>.ru.</w:t>
      </w:r>
    </w:p>
    <w:p w:rsidR="009C4950" w:rsidRDefault="009C4950" w:rsidP="009C4950">
      <w:pPr>
        <w:pStyle w:val="a3"/>
        <w:ind w:firstLine="700"/>
      </w:pPr>
      <w:bookmarkStart w:id="2" w:name="_Toc363472367"/>
      <w:bookmarkStart w:id="3" w:name="_Toc363472316"/>
      <w:r>
        <w:t xml:space="preserve">4. Контроль за выполнением настоящего решения возложить на главу муниципального округа </w:t>
      </w:r>
      <w:bookmarkEnd w:id="2"/>
      <w:bookmarkEnd w:id="3"/>
      <w:r>
        <w:t>Прохорова Н.А.</w:t>
      </w: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округа</w:t>
      </w:r>
    </w:p>
    <w:p w:rsidR="009C4950" w:rsidRDefault="009C4950" w:rsidP="009C495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Соколиная гора                                                                          Н.А.Прохоров</w:t>
      </w:r>
    </w:p>
    <w:p w:rsidR="009C4950" w:rsidRDefault="009C4950" w:rsidP="009C4950">
      <w:pPr>
        <w:rPr>
          <w:sz w:val="28"/>
          <w:szCs w:val="28"/>
        </w:rPr>
      </w:pPr>
    </w:p>
    <w:p w:rsidR="009C4950" w:rsidRDefault="009C4950" w:rsidP="009C4950">
      <w:pPr>
        <w:pStyle w:val="a3"/>
        <w:ind w:firstLine="709"/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BA7748">
        <w:rPr>
          <w:sz w:val="28"/>
          <w:szCs w:val="28"/>
        </w:rPr>
        <w:t xml:space="preserve"> 1</w:t>
      </w:r>
    </w:p>
    <w:p w:rsidR="009C4950" w:rsidRDefault="009C4950" w:rsidP="009C4950">
      <w:pPr>
        <w:ind w:left="567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к решению Совета депутатов муниципального округа Соколиная гора </w:t>
      </w:r>
    </w:p>
    <w:p w:rsidR="009C4950" w:rsidRDefault="009C4950" w:rsidP="009C4950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bookmarkStart w:id="4" w:name="_GoBack"/>
      <w:bookmarkEnd w:id="4"/>
      <w:r>
        <w:rPr>
          <w:sz w:val="28"/>
          <w:szCs w:val="28"/>
        </w:rPr>
        <w:t xml:space="preserve"> </w:t>
      </w:r>
      <w:r w:rsidR="005A3244">
        <w:rPr>
          <w:sz w:val="28"/>
          <w:szCs w:val="28"/>
        </w:rPr>
        <w:t>23.01.2018 г.</w:t>
      </w:r>
      <w:r>
        <w:rPr>
          <w:sz w:val="28"/>
          <w:szCs w:val="28"/>
        </w:rPr>
        <w:t xml:space="preserve"> №</w:t>
      </w:r>
      <w:r w:rsidR="005A3244">
        <w:rPr>
          <w:sz w:val="28"/>
          <w:szCs w:val="28"/>
        </w:rPr>
        <w:t xml:space="preserve"> 6/6</w:t>
      </w:r>
    </w:p>
    <w:p w:rsidR="009C4950" w:rsidRDefault="009C4950" w:rsidP="009C4950">
      <w:pPr>
        <w:ind w:left="6300"/>
        <w:rPr>
          <w:sz w:val="28"/>
          <w:szCs w:val="28"/>
        </w:rPr>
      </w:pPr>
    </w:p>
    <w:p w:rsidR="009C4950" w:rsidRDefault="009C4950" w:rsidP="009C4950">
      <w:pPr>
        <w:rPr>
          <w:sz w:val="28"/>
          <w:szCs w:val="28"/>
        </w:rPr>
      </w:pPr>
    </w:p>
    <w:p w:rsidR="009C4950" w:rsidRDefault="009C4950" w:rsidP="009C4950">
      <w:pPr>
        <w:rPr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Депутаты Совета депутатов </w:t>
      </w:r>
      <w:r>
        <w:rPr>
          <w:b/>
          <w:sz w:val="28"/>
          <w:szCs w:val="28"/>
        </w:rPr>
        <w:t>муниципального округа</w:t>
      </w:r>
      <w:r>
        <w:rPr>
          <w:b/>
          <w:bCs/>
          <w:sz w:val="28"/>
          <w:szCs w:val="28"/>
        </w:rPr>
        <w:t xml:space="preserve"> Соколиная гора, уполномоченные для участия в работе комиссий, осуществляющих </w:t>
      </w:r>
      <w:r>
        <w:rPr>
          <w:rFonts w:eastAsiaTheme="minorHAnsi"/>
          <w:b/>
          <w:sz w:val="28"/>
          <w:szCs w:val="28"/>
          <w:lang w:eastAsia="en-US"/>
        </w:rPr>
        <w:t xml:space="preserve">открытие работ и приемку оказанных услуг и (или) выполненных работ по  </w:t>
      </w:r>
      <w:r>
        <w:rPr>
          <w:b/>
          <w:sz w:val="28"/>
          <w:szCs w:val="28"/>
        </w:rPr>
        <w:t>капитальному  ремонту многоквартирных домов, формирующие фон</w:t>
      </w:r>
      <w:r w:rsidR="00762B84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 xml:space="preserve"> капитального ремонта  на счете регионального оператора, в которых в 2018, 2019 и 2020 годах запланированы работы по </w:t>
      </w:r>
      <w:r w:rsidR="00762B84">
        <w:rPr>
          <w:b/>
          <w:sz w:val="28"/>
          <w:szCs w:val="28"/>
        </w:rPr>
        <w:t xml:space="preserve">замене отработавшего назначенный срок службы лифта (в том числе </w:t>
      </w:r>
      <w:r>
        <w:rPr>
          <w:b/>
          <w:sz w:val="28"/>
          <w:szCs w:val="28"/>
        </w:rPr>
        <w:t xml:space="preserve">разработка </w:t>
      </w:r>
      <w:r w:rsidR="00762B84">
        <w:rPr>
          <w:b/>
          <w:sz w:val="28"/>
          <w:szCs w:val="28"/>
        </w:rPr>
        <w:t>проектно-сметной документации) и (или) истекает назначенный срок службы лифтов (25</w:t>
      </w:r>
      <w:r w:rsidR="0013103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лет) и требуется проведение оценки соответствия лифтов требованиям технического регламента Таможенного союза "Безопасность лифтов" (</w:t>
      </w:r>
      <w:r>
        <w:rPr>
          <w:b/>
          <w:sz w:val="28"/>
          <w:szCs w:val="28"/>
          <w:lang w:val="en-US"/>
        </w:rPr>
        <w:t>TP</w:t>
      </w:r>
      <w:r>
        <w:rPr>
          <w:b/>
          <w:sz w:val="28"/>
          <w:szCs w:val="28"/>
        </w:rPr>
        <w:t>ТС 011/2011), утвержденного решением Комиссии Таможенного союза от 18 октября 2011 г.</w:t>
      </w:r>
      <w:r>
        <w:rPr>
          <w:rStyle w:val="32"/>
          <w:b w:val="0"/>
          <w:sz w:val="28"/>
          <w:szCs w:val="28"/>
        </w:rPr>
        <w:t xml:space="preserve"> N</w:t>
      </w:r>
      <w:r>
        <w:rPr>
          <w:b/>
          <w:sz w:val="28"/>
          <w:szCs w:val="28"/>
        </w:rPr>
        <w:t xml:space="preserve"> 824 "О принятии технического регламента Таможенного союза "Безопасность лифтов"</w:t>
      </w:r>
    </w:p>
    <w:p w:rsidR="009C4950" w:rsidRDefault="009C4950" w:rsidP="009C4950">
      <w:pPr>
        <w:pStyle w:val="31"/>
        <w:shd w:val="clear" w:color="auto" w:fill="auto"/>
        <w:spacing w:line="240" w:lineRule="exact"/>
        <w:ind w:left="180" w:right="320"/>
        <w:jc w:val="both"/>
        <w:rPr>
          <w:b/>
        </w:rPr>
      </w:pPr>
    </w:p>
    <w:p w:rsidR="009C4950" w:rsidRDefault="009C4950" w:rsidP="009C4950">
      <w:pPr>
        <w:jc w:val="center"/>
        <w:rPr>
          <w:b/>
          <w:bCs/>
          <w:sz w:val="28"/>
          <w:szCs w:val="28"/>
        </w:rPr>
      </w:pPr>
    </w:p>
    <w:p w:rsidR="009C4950" w:rsidRDefault="009C4950" w:rsidP="009C4950">
      <w:pPr>
        <w:jc w:val="center"/>
        <w:rPr>
          <w:b/>
          <w:bCs/>
          <w:sz w:val="28"/>
          <w:szCs w:val="28"/>
        </w:rPr>
      </w:pPr>
    </w:p>
    <w:tbl>
      <w:tblPr>
        <w:tblW w:w="1099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3353"/>
        <w:gridCol w:w="1417"/>
        <w:gridCol w:w="3261"/>
        <w:gridCol w:w="2346"/>
      </w:tblGrid>
      <w:tr w:rsidR="009C4950" w:rsidTr="009C495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Избирательный округ (№)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Ф.И.О. депутата</w:t>
            </w:r>
          </w:p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(основной состав)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Ф.И.О. депутата</w:t>
            </w:r>
          </w:p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(резервный состав)</w:t>
            </w:r>
          </w:p>
        </w:tc>
      </w:tr>
      <w:tr w:rsidR="009C4950" w:rsidTr="009C495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Бориса Жигуленкова ул.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Мещангин В.И.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Зинакова С.Г.</w:t>
            </w:r>
          </w:p>
        </w:tc>
      </w:tr>
      <w:tr w:rsidR="009C4950" w:rsidTr="009C495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Бориса Жигуленкова ул. 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Мещангин В.И.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Зинакова С.Г.</w:t>
            </w:r>
          </w:p>
        </w:tc>
      </w:tr>
      <w:tr w:rsidR="009C4950" w:rsidTr="009C495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Буденного просп. 1/1 к.1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Митичкин А.Е.</w:t>
            </w:r>
          </w:p>
        </w:tc>
      </w:tr>
      <w:tr w:rsidR="009C4950" w:rsidTr="009C495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Буденного просп. 15/2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Митичкин А.Е.</w:t>
            </w:r>
          </w:p>
        </w:tc>
      </w:tr>
      <w:tr w:rsidR="009C4950" w:rsidTr="009C495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Буденного просп. 20 к.З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Митичкин А.Е.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</w:tr>
      <w:tr w:rsidR="009C4950" w:rsidTr="009C495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Буденного просп. 20 к.4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Митичкин А.Е.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</w:tr>
      <w:tr w:rsidR="009C4950" w:rsidTr="009C495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Буденного просп. 37 к.З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А.В.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Ченцов В.Б.</w:t>
            </w:r>
          </w:p>
        </w:tc>
      </w:tr>
      <w:tr w:rsidR="009C4950" w:rsidTr="009C495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Буракова ул. 11 к,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А.В.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Ченцов В.Б.</w:t>
            </w:r>
          </w:p>
        </w:tc>
      </w:tr>
      <w:tr w:rsidR="009C4950" w:rsidTr="009C495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Вольная ул. 5 к.1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</w:tr>
      <w:tr w:rsidR="009C4950" w:rsidTr="009C495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Ибрагимова ул. 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С.Д.</w:t>
            </w:r>
          </w:p>
        </w:tc>
      </w:tr>
      <w:tr w:rsidR="009C4950" w:rsidTr="009C495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Ибрагимова ул.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Карпухин С.Д.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</w:tr>
      <w:tr w:rsidR="009C4950" w:rsidTr="009C495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Ибрагимова ул. 5 к.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Карпухин С.Д.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</w:tr>
      <w:tr w:rsidR="009C4950" w:rsidTr="009C495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Измайловское шоссе 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</w:tr>
      <w:tr w:rsidR="009C4950" w:rsidTr="009C495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Измайловское шоссе 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</w:tr>
      <w:tr w:rsidR="009C4950" w:rsidTr="009C495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Измайловское шоссе 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</w:tr>
      <w:tr w:rsidR="009C4950" w:rsidTr="009C495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Измайловское шоссе 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</w:tr>
      <w:tr w:rsidR="009C4950" w:rsidTr="009C495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Измайловское шоссе 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</w:tr>
      <w:tr w:rsidR="009C4950" w:rsidTr="009C495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Измайловское шоссе 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</w:tr>
      <w:tr w:rsidR="009C4950" w:rsidTr="009C495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Измайловское шоссе .33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</w:tr>
      <w:tr w:rsidR="009C4950" w:rsidTr="009C4950">
        <w:trPr>
          <w:trHeight w:val="12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Измайловское щоссе 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</w:tr>
      <w:tr w:rsidR="009C4950" w:rsidTr="009C4950">
        <w:trPr>
          <w:trHeight w:val="10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Кирпичная ул. 14.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</w:tr>
      <w:tr w:rsidR="009C4950" w:rsidTr="009C4950">
        <w:trPr>
          <w:trHeight w:val="9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Кирпичная ул. 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</w:tr>
      <w:tr w:rsidR="009C4950" w:rsidTr="009C4950">
        <w:trPr>
          <w:trHeight w:val="23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Лечебная ул. 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Карпухин С.Д.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</w:tr>
      <w:tr w:rsidR="009C4950" w:rsidTr="009C4950">
        <w:trPr>
          <w:trHeight w:val="18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Мироновская ул. 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</w:tr>
      <w:tr w:rsidR="009C4950" w:rsidTr="009C4950">
        <w:trPr>
          <w:trHeight w:val="37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Окружной пр. 22/64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С.Д.</w:t>
            </w:r>
          </w:p>
        </w:tc>
      </w:tr>
      <w:tr w:rsidR="009C4950" w:rsidTr="009C4950">
        <w:trPr>
          <w:trHeight w:val="25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Окружной пр. 34 к.З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Мещангин В.И.</w:t>
            </w:r>
          </w:p>
        </w:tc>
      </w:tr>
      <w:tr w:rsidR="009C4950" w:rsidTr="009C4950">
        <w:trPr>
          <w:trHeight w:val="15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Окружной пр. 34 к.4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Мещангин В.И.</w:t>
            </w:r>
          </w:p>
        </w:tc>
      </w:tr>
      <w:tr w:rsidR="009C4950" w:rsidTr="009C4950">
        <w:trPr>
          <w:trHeight w:val="16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Окружной пр. 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Мещангин В.И.</w:t>
            </w:r>
          </w:p>
        </w:tc>
      </w:tr>
      <w:tr w:rsidR="009C4950" w:rsidTr="009C4950">
        <w:trPr>
          <w:trHeight w:val="13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Семеновская Б. ул. 27 к.2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Митичкин А.Е.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</w:tr>
      <w:tr w:rsidR="009C4950" w:rsidTr="009C4950">
        <w:trPr>
          <w:trHeight w:val="12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Соколиной Горы 10-я ул. 6 к.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Митичкин А.Е.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</w:tr>
      <w:tr w:rsidR="009C4950" w:rsidTr="009C4950">
        <w:trPr>
          <w:trHeight w:val="16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Соколиной Гора5-я ул. ) 8 к.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Мещангин В.И.</w:t>
            </w:r>
          </w:p>
        </w:tc>
      </w:tr>
      <w:tr w:rsidR="009C4950" w:rsidTr="009C4950">
        <w:trPr>
          <w:trHeight w:val="14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СоколинойГора5-я ул. 18 к.2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Мещангин В.И.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</w:tr>
      <w:tr w:rsidR="009C4950" w:rsidTr="009C4950">
        <w:trPr>
          <w:trHeight w:val="58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Соколиной Гора5-я ул. 19 к.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Мещангин В.И.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</w:tr>
      <w:tr w:rsidR="009C4950" w:rsidTr="009C4950">
        <w:trPr>
          <w:trHeight w:val="12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Соколиной Гора5-я ул. 19 к.2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Мещангин В.И.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</w:tr>
      <w:tr w:rsidR="009C4950" w:rsidTr="009C4950">
        <w:trPr>
          <w:trHeight w:val="13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Соколиной Гора5-я ул. 25 к.З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Мещангин В.И.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</w:tr>
      <w:tr w:rsidR="009C4950" w:rsidTr="009C4950">
        <w:trPr>
          <w:trHeight w:val="18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Соколиной Горы 5-я ул. 25 к.4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Мещангин В.И.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</w:tr>
      <w:tr w:rsidR="009C4950" w:rsidTr="009C4950">
        <w:trPr>
          <w:trHeight w:val="18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Соколиной Гора8-я ул. 4 к.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Митичкин А.Е.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</w:tr>
      <w:tr w:rsidR="009C4950" w:rsidTr="009C4950">
        <w:trPr>
          <w:trHeight w:val="13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Соколиной Гора9-я ул.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Митичкин А.Е.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</w:tr>
      <w:tr w:rsidR="009C4950" w:rsidTr="009C4950">
        <w:trPr>
          <w:trHeight w:val="18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Фортунатовская ул. 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С.Д.</w:t>
            </w:r>
          </w:p>
        </w:tc>
      </w:tr>
      <w:tr w:rsidR="009C4950" w:rsidTr="009C4950">
        <w:trPr>
          <w:trHeight w:val="13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Щербаковская ул. 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</w:tr>
      <w:tr w:rsidR="009C4950" w:rsidTr="009C4950">
        <w:trPr>
          <w:trHeight w:val="2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Щербаковская ул. 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</w:tr>
      <w:tr w:rsidR="009C4950" w:rsidTr="009C4950">
        <w:trPr>
          <w:trHeight w:val="18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Щербаковская ул. 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</w:tr>
      <w:tr w:rsidR="009C4950" w:rsidTr="009C4950">
        <w:trPr>
          <w:trHeight w:val="15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Щербаковская ул. 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</w:tr>
      <w:tr w:rsidR="009C4950" w:rsidTr="009C4950">
        <w:trPr>
          <w:trHeight w:val="13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Щербаковская ул.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</w:tr>
    </w:tbl>
    <w:p w:rsidR="009C4950" w:rsidRDefault="009C4950" w:rsidP="009C4950">
      <w:pPr>
        <w:jc w:val="center"/>
        <w:rPr>
          <w:sz w:val="28"/>
          <w:szCs w:val="28"/>
        </w:rPr>
      </w:pPr>
    </w:p>
    <w:p w:rsidR="009C4950" w:rsidRDefault="009C4950" w:rsidP="009C4950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C4950" w:rsidRDefault="009C4950" w:rsidP="009C4950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C4950" w:rsidRDefault="009C4950" w:rsidP="009C4950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C4950" w:rsidRDefault="009C4950" w:rsidP="009C4950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C4950" w:rsidRDefault="009C4950" w:rsidP="009C4950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C4950" w:rsidRDefault="009C4950" w:rsidP="009C4950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C4950" w:rsidRDefault="009C4950" w:rsidP="009C4950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C4950" w:rsidRDefault="009C4950" w:rsidP="009C4950">
      <w:pPr>
        <w:ind w:left="5670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D45F53">
        <w:rPr>
          <w:sz w:val="28"/>
          <w:szCs w:val="28"/>
        </w:rPr>
        <w:t xml:space="preserve"> 2</w:t>
      </w:r>
    </w:p>
    <w:p w:rsidR="009C4950" w:rsidRDefault="009C4950" w:rsidP="009C4950">
      <w:pPr>
        <w:ind w:left="567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к решению Совета депутатов муниципального округа Соколиная гора </w:t>
      </w:r>
    </w:p>
    <w:p w:rsidR="009C4950" w:rsidRDefault="009C4950" w:rsidP="009C4950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D45F53">
        <w:rPr>
          <w:sz w:val="28"/>
          <w:szCs w:val="28"/>
        </w:rPr>
        <w:t>23.01.2018 г.</w:t>
      </w:r>
      <w:r>
        <w:rPr>
          <w:sz w:val="28"/>
          <w:szCs w:val="28"/>
        </w:rPr>
        <w:t xml:space="preserve"> №</w:t>
      </w:r>
      <w:r w:rsidR="00D45F53">
        <w:rPr>
          <w:sz w:val="28"/>
          <w:szCs w:val="28"/>
        </w:rPr>
        <w:t xml:space="preserve"> 6/6</w:t>
      </w:r>
    </w:p>
    <w:p w:rsidR="009C4950" w:rsidRDefault="009C4950" w:rsidP="009C4950">
      <w:pPr>
        <w:ind w:left="6300"/>
        <w:rPr>
          <w:sz w:val="28"/>
          <w:szCs w:val="28"/>
        </w:rPr>
      </w:pPr>
    </w:p>
    <w:p w:rsidR="009C4950" w:rsidRDefault="009C4950" w:rsidP="009C4950">
      <w:pPr>
        <w:rPr>
          <w:sz w:val="28"/>
          <w:szCs w:val="28"/>
        </w:rPr>
      </w:pPr>
    </w:p>
    <w:p w:rsidR="009C4950" w:rsidRDefault="009C4950" w:rsidP="009C4950">
      <w:pPr>
        <w:rPr>
          <w:sz w:val="28"/>
          <w:szCs w:val="28"/>
        </w:rPr>
      </w:pPr>
    </w:p>
    <w:p w:rsidR="009C4950" w:rsidRDefault="009C4950" w:rsidP="009C4950">
      <w:pPr>
        <w:pStyle w:val="31"/>
        <w:shd w:val="clear" w:color="auto" w:fill="auto"/>
        <w:spacing w:line="240" w:lineRule="exact"/>
        <w:ind w:left="-426" w:right="320" w:firstLine="606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Депутаты Совета депутатов </w:t>
      </w:r>
      <w:r>
        <w:rPr>
          <w:b/>
          <w:sz w:val="28"/>
          <w:szCs w:val="28"/>
        </w:rPr>
        <w:t>муниципального округа</w:t>
      </w:r>
      <w:r>
        <w:rPr>
          <w:b/>
          <w:bCs/>
          <w:sz w:val="28"/>
          <w:szCs w:val="28"/>
        </w:rPr>
        <w:t xml:space="preserve"> Соколиная гора, уполномоченные для участия в работе комиссий, осуществляющих </w:t>
      </w:r>
      <w:r>
        <w:rPr>
          <w:rFonts w:eastAsiaTheme="minorHAnsi"/>
          <w:b/>
          <w:sz w:val="28"/>
          <w:szCs w:val="28"/>
        </w:rPr>
        <w:t xml:space="preserve">открытие работ и приемку оказанных услуг и (или) выполненных работ по  </w:t>
      </w:r>
      <w:r>
        <w:rPr>
          <w:b/>
          <w:sz w:val="28"/>
          <w:szCs w:val="28"/>
        </w:rPr>
        <w:t>капитальному ремонту многоквартирных дам</w:t>
      </w:r>
      <w:r w:rsidR="0042577C">
        <w:rPr>
          <w:b/>
          <w:sz w:val="28"/>
          <w:szCs w:val="28"/>
        </w:rPr>
        <w:t>ов</w:t>
      </w:r>
      <w:r>
        <w:rPr>
          <w:b/>
          <w:sz w:val="28"/>
          <w:szCs w:val="28"/>
        </w:rPr>
        <w:t>,  формирующие фонд капитального ремонта на счете регионального оператора, в которых в 2018, 2019 и 2020 годах запланированы работы по капитальному ремонту общего имущества (в том числе разработка проектно- сметной документации), за исключением домов, в которых запланированы только работы по замене отработавшего назначенный срок службы лифта и (или) истекает назначенный срок службы лифтов (25 лет) и требуется проведение оценки соответствия лифтов требованиям технического регламента Таможенного союза "Безопасность лифтов" (</w:t>
      </w:r>
      <w:r>
        <w:rPr>
          <w:b/>
          <w:sz w:val="28"/>
          <w:szCs w:val="28"/>
          <w:lang w:val="en-US"/>
        </w:rPr>
        <w:t>TP</w:t>
      </w:r>
      <w:r>
        <w:rPr>
          <w:b/>
          <w:sz w:val="28"/>
          <w:szCs w:val="28"/>
        </w:rPr>
        <w:t>ТС 011/2011), утвержденного решением Комиссии Таможенного союза от 18 октября 2011 г.</w:t>
      </w:r>
      <w:r>
        <w:rPr>
          <w:rStyle w:val="32"/>
          <w:b w:val="0"/>
          <w:sz w:val="28"/>
          <w:szCs w:val="28"/>
        </w:rPr>
        <w:t xml:space="preserve"> N</w:t>
      </w:r>
      <w:r>
        <w:rPr>
          <w:b/>
          <w:sz w:val="28"/>
          <w:szCs w:val="28"/>
        </w:rPr>
        <w:t xml:space="preserve"> 824 "О принятии технического регламента Таможенного союза "Безопасность лифтов"</w:t>
      </w: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pStyle w:val="31"/>
        <w:shd w:val="clear" w:color="auto" w:fill="auto"/>
        <w:spacing w:line="240" w:lineRule="exact"/>
        <w:ind w:left="180" w:right="320"/>
        <w:jc w:val="both"/>
        <w:rPr>
          <w:b/>
          <w:sz w:val="28"/>
          <w:szCs w:val="28"/>
        </w:rPr>
      </w:pPr>
    </w:p>
    <w:p w:rsidR="009C4950" w:rsidRDefault="009C4950" w:rsidP="009C4950">
      <w:pPr>
        <w:jc w:val="center"/>
        <w:rPr>
          <w:b/>
          <w:bCs/>
          <w:sz w:val="28"/>
          <w:szCs w:val="28"/>
        </w:rPr>
      </w:pPr>
    </w:p>
    <w:p w:rsidR="009C4950" w:rsidRDefault="009C4950" w:rsidP="009C4950">
      <w:pPr>
        <w:jc w:val="center"/>
        <w:rPr>
          <w:b/>
          <w:bCs/>
          <w:sz w:val="28"/>
          <w:szCs w:val="28"/>
        </w:rPr>
      </w:pPr>
    </w:p>
    <w:tbl>
      <w:tblPr>
        <w:tblW w:w="1099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404"/>
        <w:gridCol w:w="1417"/>
        <w:gridCol w:w="3261"/>
        <w:gridCol w:w="2346"/>
      </w:tblGrid>
      <w:tr w:rsidR="009C4950" w:rsidTr="009C4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Избирательный округ (№)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Ф.И.О. депутата</w:t>
            </w:r>
          </w:p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(основной состав)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Ф.И.О. депутата</w:t>
            </w:r>
          </w:p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(резервный состав)</w:t>
            </w:r>
          </w:p>
        </w:tc>
      </w:tr>
      <w:tr w:rsidR="009C4950" w:rsidTr="009C4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Бориса Жигуленкова ул. 1/20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</w:tr>
      <w:tr w:rsidR="009C4950" w:rsidTr="009C4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Бориса Жигуленкова ул. 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</w:tr>
      <w:tr w:rsidR="009C4950" w:rsidTr="009C4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Бориса Жигуленкова ул. 25 к.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Мещангин В.И.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</w:tr>
      <w:tr w:rsidR="009C4950" w:rsidTr="009C4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Бориса Жигуленкова ул. 25</w:t>
            </w:r>
            <w:r>
              <w:rPr>
                <w:rStyle w:val="ab"/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.З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Мещангин В.И.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</w:tr>
      <w:tr w:rsidR="009C4950" w:rsidTr="009C4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Бориса Жигуленкова ул. 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</w:tr>
      <w:tr w:rsidR="009C4950" w:rsidTr="009C4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Борисовская ул. 2/31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</w:tr>
      <w:tr w:rsidR="009C4950" w:rsidTr="009C4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Борисовская ул.21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Митичкин А.Е.</w:t>
            </w:r>
          </w:p>
        </w:tc>
      </w:tr>
      <w:tr w:rsidR="009C4950" w:rsidTr="009C4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Борисовская ул. 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Митичкин А.Е.</w:t>
            </w:r>
          </w:p>
        </w:tc>
      </w:tr>
      <w:tr w:rsidR="009C4950" w:rsidTr="009C4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Борисовская ул. 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Митичкин А.Е.</w:t>
            </w:r>
          </w:p>
        </w:tc>
      </w:tr>
      <w:tr w:rsidR="009C4950" w:rsidTr="009C4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Буденного просп. 27 к.4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Мещангин В.И.</w:t>
            </w:r>
          </w:p>
        </w:tc>
      </w:tr>
      <w:tr w:rsidR="009C4950" w:rsidTr="009C4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Буденного просп. 28 к.2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Мещангин В.И.</w:t>
            </w:r>
          </w:p>
        </w:tc>
      </w:tr>
      <w:tr w:rsidR="009C4950" w:rsidTr="009C4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Буденного просп. 37 к.1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Мещангин В.И.</w:t>
            </w:r>
          </w:p>
        </w:tc>
      </w:tr>
      <w:tr w:rsidR="009C4950" w:rsidTr="009C4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Буракова ул. 23А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Ченцов В.Б.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Зинакова С.Г.</w:t>
            </w:r>
          </w:p>
        </w:tc>
      </w:tr>
      <w:tr w:rsidR="009C4950" w:rsidTr="009C4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Вольный пер. 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</w:tr>
      <w:tr w:rsidR="009C4950" w:rsidTr="009C4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Зверинецкая ул. 30/6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С.Д.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</w:tr>
      <w:tr w:rsidR="009C4950" w:rsidTr="009C4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Зверинецкая ул. 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С.Д.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</w:tr>
      <w:tr w:rsidR="009C4950" w:rsidTr="009C4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Зверинецкая ул. 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С.Д.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</w:tr>
      <w:tr w:rsidR="009C4950" w:rsidTr="009C4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Ибрагимова ул. 5А,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С.Д.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</w:tr>
      <w:tr w:rsidR="009C4950" w:rsidTr="009C4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Измайловское шоссе</w:t>
            </w:r>
            <w:r>
              <w:rPr>
                <w:rStyle w:val="ab"/>
                <w:sz w:val="28"/>
                <w:szCs w:val="28"/>
              </w:rPr>
              <w:t xml:space="preserve"> </w:t>
            </w:r>
            <w:r>
              <w:rPr>
                <w:rStyle w:val="ab"/>
                <w:b w:val="0"/>
                <w:sz w:val="28"/>
                <w:szCs w:val="28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</w:tr>
      <w:tr w:rsidR="009C4950" w:rsidTr="009C4950">
        <w:trPr>
          <w:trHeight w:val="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Измайловское шоссе 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</w:tr>
      <w:tr w:rsidR="009C4950" w:rsidTr="009C4950">
        <w:trPr>
          <w:trHeight w:val="1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Измайловское шоссе 15 к.1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</w:tr>
      <w:tr w:rsidR="009C4950" w:rsidTr="009C495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Кирпичная ул. 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</w:tr>
      <w:tr w:rsidR="009C4950" w:rsidTr="009C4950">
        <w:trPr>
          <w:trHeight w:val="2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Кирпичная ул.</w:t>
            </w:r>
            <w:r>
              <w:rPr>
                <w:rStyle w:val="ab"/>
                <w:b w:val="0"/>
                <w:sz w:val="28"/>
                <w:szCs w:val="28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</w:tr>
      <w:tr w:rsidR="009C4950" w:rsidTr="009C4950">
        <w:trPr>
          <w:trHeight w:val="1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Кирпичная ул. 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</w:tr>
      <w:tr w:rsidR="009C4950" w:rsidTr="009C4950">
        <w:trPr>
          <w:trHeight w:val="3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Кирпичный 1-й пер. 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С.Д.</w:t>
            </w:r>
          </w:p>
        </w:tc>
      </w:tr>
      <w:tr w:rsidR="009C4950" w:rsidTr="009C4950">
        <w:trPr>
          <w:trHeight w:val="2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Кирпичный 1-й пер. 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С.Д.</w:t>
            </w:r>
          </w:p>
        </w:tc>
      </w:tr>
      <w:tr w:rsidR="009C4950" w:rsidTr="009C4950">
        <w:trPr>
          <w:trHeight w:val="1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Кирпичный 1-й пер. 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С.Д.</w:t>
            </w:r>
          </w:p>
        </w:tc>
      </w:tr>
      <w:tr w:rsidR="009C4950" w:rsidTr="009C4950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Кирпичный 1-й пер. 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С.Д.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Лечебная ул. 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</w:tr>
      <w:tr w:rsidR="009C4950" w:rsidTr="009C4950">
        <w:trPr>
          <w:trHeight w:val="1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Лечебная ул. 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</w:tr>
      <w:tr w:rsidR="009C4950" w:rsidTr="009C4950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Лечебная ул. 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Голованова Л.Е.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</w:tr>
      <w:tr w:rsidR="009C4950" w:rsidTr="009C4950">
        <w:trPr>
          <w:trHeight w:val="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Медовый пер. 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Митичкин А.Е.</w:t>
            </w:r>
          </w:p>
        </w:tc>
      </w:tr>
      <w:tr w:rsidR="009C4950" w:rsidTr="009C4950">
        <w:trPr>
          <w:trHeight w:val="5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Мироновская ул. 9/28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</w:tr>
      <w:tr w:rsidR="009C4950" w:rsidTr="009C4950">
        <w:trPr>
          <w:trHeight w:val="1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Окружной пр. 11 к.5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Окружной пр. 11 к.6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</w:tr>
      <w:tr w:rsidR="009C4950" w:rsidTr="009C4950">
        <w:trPr>
          <w:trHeight w:val="1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Окружной пр. 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</w:tr>
      <w:tr w:rsidR="009C4950" w:rsidTr="009C4950">
        <w:trPr>
          <w:trHeight w:val="1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Окружной пр. 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Окружной пр.</w:t>
            </w:r>
            <w:r>
              <w:rPr>
                <w:rStyle w:val="ab"/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>4 к.</w:t>
            </w:r>
            <w:r>
              <w:rPr>
                <w:rStyle w:val="ab"/>
                <w:sz w:val="28"/>
                <w:szCs w:val="28"/>
              </w:rPr>
              <w:t xml:space="preserve"> </w:t>
            </w:r>
            <w:r>
              <w:rPr>
                <w:rStyle w:val="ab"/>
                <w:b w:val="0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</w:tr>
      <w:tr w:rsidR="009C4950" w:rsidTr="009C4950">
        <w:trPr>
          <w:trHeight w:val="1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Окружной пр. 14 к.2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Окружной пр. 15 к.1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</w:tr>
      <w:tr w:rsidR="009C4950" w:rsidTr="009C4950">
        <w:trPr>
          <w:trHeight w:val="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Окружной пр. 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</w:tr>
      <w:tr w:rsidR="009C4950" w:rsidTr="009C4950">
        <w:trPr>
          <w:trHeight w:val="1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Окружной пр. 22/64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</w:tr>
      <w:tr w:rsidR="009C4950" w:rsidTr="009C4950">
        <w:trPr>
          <w:trHeight w:val="1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Семеновская Б. ул. 29/2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Митичкин А.Е.</w:t>
            </w:r>
          </w:p>
        </w:tc>
      </w:tr>
      <w:tr w:rsidR="009C4950" w:rsidTr="009C4950">
        <w:trPr>
          <w:trHeight w:val="6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Семеновский Вал ул. 10 к.2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Митичкин А.Е.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Семеновский Вал ул. 10 к.5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Митичкин А.Е.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Соколиной Горы 10-я ул. 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Митичкин А.Е.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Соколиной Горы 3-я ул. 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Соколиной Горы 3-я ул. </w:t>
            </w:r>
            <w:r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49.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Соколиной Горы 3-я ул. 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Соколиной Горы 5-я ул. 25 к.3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Соколиной Горы 5-я ул. 27 к.3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Соколиной Горы 5-я ул.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Соколиной Горы 8-я ул. 24 к.1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Соколиной Горы 8-я ул. 24 к.2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Соколиной Горы 8-я ул.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Ткацкая ул. 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Ткацкая ул. 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Ткацкая ул. 34/5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С.Д.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Ткацкая ул. 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С.Д.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Ткацкая ул. 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С.Д.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Ткацкая ул. 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С.Д.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Уткина ул. 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Ченцов В.Б.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Зинакова С.Г.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Уткина ул. 41А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Ченцов В.Б.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Зинакова С.Г.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Фортунатовская ул. 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Фортунатовская ул. 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Фортунатовская ул. 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Фортунатовская ул. 31/35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Фортунатовская ул. 33/44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Фортунатовская ул.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Щербаковская ул. 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Щербаковская ул. 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Щербаковская ул. 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Щербаковская ул. 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С.Д.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Щербаковская ул. 57/20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С.Д.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Щербаковскаяул. 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С.Д.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Щербаковская ул. 58А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С.Д.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Щербаковская ул.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Энтузиастов пр. 19А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Мещангин В.И.</w:t>
            </w:r>
          </w:p>
        </w:tc>
      </w:tr>
      <w:tr w:rsidR="009C4950" w:rsidTr="009C4950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>
            <w:pPr>
              <w:pStyle w:val="3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Энтузиастов пр. 19Б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Мещангин В.И.</w:t>
            </w:r>
          </w:p>
        </w:tc>
      </w:tr>
    </w:tbl>
    <w:p w:rsidR="009C4950" w:rsidRDefault="009C4950" w:rsidP="009C4950">
      <w:pPr>
        <w:jc w:val="center"/>
        <w:rPr>
          <w:sz w:val="28"/>
          <w:szCs w:val="28"/>
        </w:rPr>
      </w:pPr>
    </w:p>
    <w:sectPr w:rsidR="009C4950" w:rsidSect="00DD7D3A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3CE" w:rsidRDefault="004243CE" w:rsidP="00862669">
      <w:r>
        <w:separator/>
      </w:r>
    </w:p>
  </w:endnote>
  <w:endnote w:type="continuationSeparator" w:id="1">
    <w:p w:rsidR="004243CE" w:rsidRDefault="004243CE" w:rsidP="008626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3CE" w:rsidRDefault="004243CE" w:rsidP="00862669">
      <w:r>
        <w:separator/>
      </w:r>
    </w:p>
  </w:footnote>
  <w:footnote w:type="continuationSeparator" w:id="1">
    <w:p w:rsidR="004243CE" w:rsidRDefault="004243CE" w:rsidP="008626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2E80"/>
    <w:rsid w:val="00040742"/>
    <w:rsid w:val="00045654"/>
    <w:rsid w:val="0009281B"/>
    <w:rsid w:val="000E6193"/>
    <w:rsid w:val="000F2384"/>
    <w:rsid w:val="0011324A"/>
    <w:rsid w:val="00131032"/>
    <w:rsid w:val="00167BD1"/>
    <w:rsid w:val="00236C3F"/>
    <w:rsid w:val="00252830"/>
    <w:rsid w:val="002E06E0"/>
    <w:rsid w:val="002E3206"/>
    <w:rsid w:val="003161AA"/>
    <w:rsid w:val="00333390"/>
    <w:rsid w:val="003D53AA"/>
    <w:rsid w:val="004243CE"/>
    <w:rsid w:val="0042577C"/>
    <w:rsid w:val="00446BC4"/>
    <w:rsid w:val="00490971"/>
    <w:rsid w:val="00493855"/>
    <w:rsid w:val="004A4DAD"/>
    <w:rsid w:val="00500FE2"/>
    <w:rsid w:val="00505C0D"/>
    <w:rsid w:val="0052017E"/>
    <w:rsid w:val="00521DD1"/>
    <w:rsid w:val="00572B58"/>
    <w:rsid w:val="005A3244"/>
    <w:rsid w:val="005F2E5A"/>
    <w:rsid w:val="00600A3B"/>
    <w:rsid w:val="006B374A"/>
    <w:rsid w:val="006F656F"/>
    <w:rsid w:val="0076008E"/>
    <w:rsid w:val="00762B84"/>
    <w:rsid w:val="008104AC"/>
    <w:rsid w:val="00862669"/>
    <w:rsid w:val="008C4AD6"/>
    <w:rsid w:val="008E4B10"/>
    <w:rsid w:val="009066B2"/>
    <w:rsid w:val="00967EA1"/>
    <w:rsid w:val="009837B2"/>
    <w:rsid w:val="009A529A"/>
    <w:rsid w:val="009A71A2"/>
    <w:rsid w:val="009B4832"/>
    <w:rsid w:val="009C4950"/>
    <w:rsid w:val="009D5F03"/>
    <w:rsid w:val="009F56BF"/>
    <w:rsid w:val="009F6968"/>
    <w:rsid w:val="00A55669"/>
    <w:rsid w:val="00AC37F2"/>
    <w:rsid w:val="00B11609"/>
    <w:rsid w:val="00B507E9"/>
    <w:rsid w:val="00BA7748"/>
    <w:rsid w:val="00BD4EB8"/>
    <w:rsid w:val="00C57A83"/>
    <w:rsid w:val="00C8784E"/>
    <w:rsid w:val="00CA2FA1"/>
    <w:rsid w:val="00CA4748"/>
    <w:rsid w:val="00CB50BB"/>
    <w:rsid w:val="00CC53D9"/>
    <w:rsid w:val="00CC6A9C"/>
    <w:rsid w:val="00D02E80"/>
    <w:rsid w:val="00D07282"/>
    <w:rsid w:val="00D43C12"/>
    <w:rsid w:val="00D45F53"/>
    <w:rsid w:val="00DC184C"/>
    <w:rsid w:val="00DD7D3A"/>
    <w:rsid w:val="00E50959"/>
    <w:rsid w:val="00E63702"/>
    <w:rsid w:val="00FD4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2E80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D02E8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02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86266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626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86266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46B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B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CC6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Основной текст_"/>
    <w:basedOn w:val="a0"/>
    <w:link w:val="3"/>
    <w:rsid w:val="009A529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a"/>
    <w:rsid w:val="009A529A"/>
    <w:pPr>
      <w:shd w:val="clear" w:color="auto" w:fill="FFFFFF"/>
      <w:spacing w:line="0" w:lineRule="atLeast"/>
    </w:pPr>
    <w:rPr>
      <w:sz w:val="17"/>
      <w:szCs w:val="17"/>
      <w:lang w:eastAsia="en-US"/>
    </w:rPr>
  </w:style>
  <w:style w:type="character" w:customStyle="1" w:styleId="ab">
    <w:name w:val="Основной текст + Полужирный"/>
    <w:basedOn w:val="aa"/>
    <w:rsid w:val="009A529A"/>
    <w:rPr>
      <w:b/>
      <w:bCs/>
      <w:i w:val="0"/>
      <w:iCs w:val="0"/>
      <w:smallCaps w:val="0"/>
      <w:strike w:val="0"/>
      <w:spacing w:val="0"/>
    </w:rPr>
  </w:style>
  <w:style w:type="character" w:customStyle="1" w:styleId="30">
    <w:name w:val="Основной текст (3)_"/>
    <w:basedOn w:val="a0"/>
    <w:link w:val="31"/>
    <w:rsid w:val="00D07282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32">
    <w:name w:val="Основной текст (3) + Не полужирный"/>
    <w:basedOn w:val="30"/>
    <w:rsid w:val="00D07282"/>
    <w:rPr>
      <w:b/>
      <w:bCs/>
    </w:rPr>
  </w:style>
  <w:style w:type="paragraph" w:customStyle="1" w:styleId="31">
    <w:name w:val="Основной текст (3)"/>
    <w:basedOn w:val="a"/>
    <w:link w:val="30"/>
    <w:rsid w:val="00D07282"/>
    <w:pPr>
      <w:shd w:val="clear" w:color="auto" w:fill="FFFFFF"/>
      <w:spacing w:line="0" w:lineRule="atLeast"/>
    </w:pPr>
    <w:rPr>
      <w:sz w:val="17"/>
      <w:szCs w:val="17"/>
      <w:lang w:eastAsia="en-US"/>
    </w:rPr>
  </w:style>
  <w:style w:type="character" w:customStyle="1" w:styleId="2">
    <w:name w:val="Основной текст2"/>
    <w:basedOn w:val="aa"/>
    <w:rsid w:val="00B507E9"/>
    <w:rPr>
      <w:b w:val="0"/>
      <w:bCs w:val="0"/>
      <w:i w:val="0"/>
      <w:iCs w:val="0"/>
      <w:smallCaps w:val="0"/>
      <w:strike w:val="0"/>
      <w:spacing w:val="0"/>
    </w:rPr>
  </w:style>
  <w:style w:type="paragraph" w:customStyle="1" w:styleId="4">
    <w:name w:val="Основной текст4"/>
    <w:basedOn w:val="a"/>
    <w:rsid w:val="00B507E9"/>
    <w:pPr>
      <w:shd w:val="clear" w:color="auto" w:fill="FFFFFF"/>
      <w:spacing w:line="0" w:lineRule="atLeast"/>
    </w:pPr>
    <w:rPr>
      <w:color w:val="000000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2E80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D02E8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02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86266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626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86266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46B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B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5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88C2B-5D53-4C61-9BD3-72E2DD356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7</Pages>
  <Words>1764</Words>
  <Characters>10056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Nadezda</dc:creator>
  <cp:lastModifiedBy>1</cp:lastModifiedBy>
  <cp:revision>22</cp:revision>
  <cp:lastPrinted>2018-01-24T09:36:00Z</cp:lastPrinted>
  <dcterms:created xsi:type="dcterms:W3CDTF">2017-10-04T07:23:00Z</dcterms:created>
  <dcterms:modified xsi:type="dcterms:W3CDTF">2018-02-02T08:25:00Z</dcterms:modified>
</cp:coreProperties>
</file>