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C7" w:rsidRPr="005E05C7" w:rsidRDefault="005E05C7" w:rsidP="005606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60630" w:rsidRDefault="00EA3E28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E28">
        <w:rPr>
          <w:lang w:eastAsia="en-US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56063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60630" w:rsidRDefault="00560630" w:rsidP="005606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630" w:rsidRDefault="00560630" w:rsidP="00560630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60630" w:rsidRDefault="00560630" w:rsidP="00560630">
      <w:pPr>
        <w:pStyle w:val="ConsPlusTitle"/>
        <w:jc w:val="center"/>
      </w:pPr>
    </w:p>
    <w:p w:rsidR="00560630" w:rsidRDefault="00864661" w:rsidP="00560630">
      <w:pPr>
        <w:pStyle w:val="ConsPlusTitle"/>
        <w:rPr>
          <w:u w:val="single"/>
        </w:rPr>
      </w:pPr>
      <w:r>
        <w:rPr>
          <w:b w:val="0"/>
          <w:u w:val="single"/>
        </w:rPr>
        <w:t>14.11.2017 г. №  3/3</w:t>
      </w:r>
    </w:p>
    <w:p w:rsidR="00560630" w:rsidRDefault="00560630" w:rsidP="00560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0630" w:rsidRDefault="00560630" w:rsidP="00560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0630" w:rsidRDefault="00560630" w:rsidP="00560630">
      <w:pPr>
        <w:tabs>
          <w:tab w:val="left" w:pos="142"/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</w:t>
      </w:r>
      <w:r w:rsidR="005E05C7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  <w:rPr>
          <w:b/>
        </w:rPr>
      </w:pPr>
      <w:r>
        <w:t xml:space="preserve">В соответствии с частью 6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Москвы», обращением управы района  Соколиная гора от 09.11.2017 г. № СГ-121 </w:t>
      </w:r>
      <w:proofErr w:type="spellStart"/>
      <w:proofErr w:type="gramStart"/>
      <w:r>
        <w:t>соц</w:t>
      </w:r>
      <w:proofErr w:type="spellEnd"/>
      <w:proofErr w:type="gramEnd"/>
      <w:r>
        <w:t xml:space="preserve">,   </w:t>
      </w:r>
      <w:r>
        <w:rPr>
          <w:b/>
        </w:rPr>
        <w:t>Совет депутатов решил: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</w:pPr>
      <w:r>
        <w:t xml:space="preserve">1. Провести  дополнительные мероприятия по социально-экономическому развитию района Соколиная гора в 2018 году согласно приложению. </w:t>
      </w:r>
    </w:p>
    <w:p w:rsidR="00560630" w:rsidRDefault="00560630" w:rsidP="00560630">
      <w:pPr>
        <w:pStyle w:val="a4"/>
      </w:pPr>
      <w:r>
        <w:tab/>
        <w:t xml:space="preserve">2. Главе управы района Соколиная гора города Москвы обеспечить реализацию дополнительных мероприятий по социально-экономическому развитию района Соколиная гора. </w:t>
      </w:r>
    </w:p>
    <w:p w:rsidR="00560630" w:rsidRDefault="00560630" w:rsidP="00560630">
      <w:pPr>
        <w:pStyle w:val="a4"/>
      </w:pPr>
      <w:r>
        <w:tab/>
        <w:t>3.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560630" w:rsidRDefault="00560630" w:rsidP="00560630">
      <w:pPr>
        <w:pStyle w:val="a4"/>
      </w:pPr>
      <w:r>
        <w:tab/>
        <w:t>4. Опубликовать настоящее решение в бюллетене «Московский муниципальный вестник».</w:t>
      </w:r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  в городе Москве Прохорова Н.А.</w:t>
      </w:r>
    </w:p>
    <w:p w:rsidR="005937D7" w:rsidRDefault="005937D7" w:rsidP="00560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560630" w:rsidRDefault="00560630" w:rsidP="0085797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>
        <w:rPr>
          <w:rFonts w:ascii="Times New Roman" w:eastAsia="Calibri" w:hAnsi="Times New Roman" w:cs="Times New Roman"/>
          <w:b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  <w:r>
        <w:t xml:space="preserve">   </w:t>
      </w:r>
    </w:p>
    <w:p w:rsidR="00560630" w:rsidRDefault="00560630" w:rsidP="00560630">
      <w:pPr>
        <w:pStyle w:val="a3"/>
        <w:spacing w:before="0" w:beforeAutospacing="0" w:after="0"/>
        <w:ind w:firstLine="709"/>
      </w:pPr>
    </w:p>
    <w:p w:rsidR="00857970" w:rsidRDefault="00560630" w:rsidP="00857970">
      <w:pPr>
        <w:pStyle w:val="a3"/>
        <w:spacing w:before="0" w:beforeAutospacing="0" w:after="0"/>
        <w:ind w:firstLine="709"/>
      </w:pPr>
      <w:r>
        <w:t xml:space="preserve">                                     </w:t>
      </w:r>
      <w:r w:rsidR="00857970">
        <w:t xml:space="preserve">                                                                                                                                                                                         </w:t>
      </w: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  <w:sectPr w:rsidR="00857970" w:rsidSect="00857970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</w:pPr>
      <w:r>
        <w:t xml:space="preserve">                                                                                                                                                                                 Приложение</w:t>
      </w:r>
    </w:p>
    <w:p w:rsidR="00857970" w:rsidRDefault="00857970" w:rsidP="00857970">
      <w:pPr>
        <w:spacing w:after="0" w:line="240" w:lineRule="auto"/>
        <w:ind w:left="1062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857970" w:rsidRDefault="00857970" w:rsidP="008579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муниципального округа</w:t>
      </w:r>
    </w:p>
    <w:p w:rsidR="00857970" w:rsidRDefault="00857970" w:rsidP="0085797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Соколиная гора    от 14.11.2017 № 3/</w:t>
      </w:r>
      <w:r w:rsidR="0096181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   </w:t>
      </w:r>
    </w:p>
    <w:p w:rsidR="00857970" w:rsidRDefault="00857970" w:rsidP="00857970">
      <w:pPr>
        <w:spacing w:after="0" w:line="240" w:lineRule="auto"/>
        <w:rPr>
          <w:rFonts w:ascii="Times New Roman" w:hAnsi="Times New Roman" w:cs="Times New Roman"/>
        </w:rPr>
      </w:pPr>
    </w:p>
    <w:p w:rsidR="00857970" w:rsidRDefault="00857970" w:rsidP="005321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7970" w:rsidRDefault="00857970" w:rsidP="005321F4">
      <w:pPr>
        <w:tabs>
          <w:tab w:val="left" w:pos="142"/>
          <w:tab w:val="left" w:pos="4680"/>
        </w:tabs>
        <w:spacing w:after="0" w:line="240" w:lineRule="auto"/>
        <w:ind w:right="5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Дополнительные мероприятия по социально-экономическому развитию района Соколиная гора в 2018 году</w:t>
      </w:r>
    </w:p>
    <w:p w:rsidR="00857970" w:rsidRPr="00162761" w:rsidRDefault="00857970" w:rsidP="008579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2723"/>
        <w:gridCol w:w="2812"/>
        <w:gridCol w:w="4394"/>
        <w:gridCol w:w="1185"/>
        <w:gridCol w:w="1815"/>
        <w:gridCol w:w="7"/>
        <w:gridCol w:w="1592"/>
      </w:tblGrid>
      <w:tr w:rsidR="00857970" w:rsidRPr="00162761" w:rsidTr="00065566">
        <w:trPr>
          <w:trHeight w:val="459"/>
        </w:trPr>
        <w:tc>
          <w:tcPr>
            <w:tcW w:w="575" w:type="dxa"/>
            <w:vAlign w:val="center"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2" w:type="dxa"/>
            <w:vAlign w:val="center"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изме-рения</w:t>
            </w:r>
            <w:proofErr w:type="spellEnd"/>
            <w:proofErr w:type="gramEnd"/>
          </w:p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857970" w:rsidRPr="00162761" w:rsidTr="00065566">
        <w:trPr>
          <w:trHeight w:val="349"/>
        </w:trPr>
        <w:tc>
          <w:tcPr>
            <w:tcW w:w="575" w:type="dxa"/>
            <w:vAlign w:val="center"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857970" w:rsidRPr="00162761" w:rsidRDefault="00857970" w:rsidP="00065566">
            <w:pPr>
              <w:pStyle w:val="1"/>
            </w:pPr>
            <w:r>
              <w:t>2</w:t>
            </w:r>
          </w:p>
        </w:tc>
        <w:tc>
          <w:tcPr>
            <w:tcW w:w="2812" w:type="dxa"/>
          </w:tcPr>
          <w:p w:rsidR="00857970" w:rsidRPr="00162761" w:rsidRDefault="00857970" w:rsidP="00065566">
            <w:pPr>
              <w:pStyle w:val="1"/>
            </w:pPr>
            <w:r>
              <w:t>3</w:t>
            </w:r>
          </w:p>
        </w:tc>
        <w:tc>
          <w:tcPr>
            <w:tcW w:w="4394" w:type="dxa"/>
          </w:tcPr>
          <w:p w:rsidR="00857970" w:rsidRPr="00162761" w:rsidRDefault="00857970" w:rsidP="00065566">
            <w:pPr>
              <w:pStyle w:val="1"/>
            </w:pPr>
            <w:r>
              <w:t>4</w:t>
            </w:r>
          </w:p>
        </w:tc>
        <w:tc>
          <w:tcPr>
            <w:tcW w:w="1185" w:type="dxa"/>
          </w:tcPr>
          <w:p w:rsidR="00857970" w:rsidRPr="00162761" w:rsidRDefault="00857970" w:rsidP="00065566">
            <w:pPr>
              <w:pStyle w:val="1"/>
            </w:pPr>
            <w:r>
              <w:t>5</w:t>
            </w:r>
          </w:p>
        </w:tc>
        <w:tc>
          <w:tcPr>
            <w:tcW w:w="1815" w:type="dxa"/>
          </w:tcPr>
          <w:p w:rsidR="00857970" w:rsidRPr="00162761" w:rsidRDefault="00857970" w:rsidP="00065566">
            <w:pPr>
              <w:pStyle w:val="1"/>
            </w:pPr>
            <w:r>
              <w:t>6</w:t>
            </w:r>
          </w:p>
        </w:tc>
        <w:tc>
          <w:tcPr>
            <w:tcW w:w="1599" w:type="dxa"/>
            <w:gridSpan w:val="2"/>
          </w:tcPr>
          <w:p w:rsidR="00857970" w:rsidRPr="00162761" w:rsidRDefault="00857970" w:rsidP="00065566">
            <w:pPr>
              <w:pStyle w:val="1"/>
            </w:pPr>
            <w:r>
              <w:t>7</w:t>
            </w:r>
          </w:p>
        </w:tc>
      </w:tr>
      <w:tr w:rsidR="00857970" w:rsidRPr="00A5796C" w:rsidTr="00065566">
        <w:trPr>
          <w:trHeight w:val="1117"/>
        </w:trPr>
        <w:tc>
          <w:tcPr>
            <w:tcW w:w="575" w:type="dxa"/>
            <w:vAlign w:val="center"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3B63F4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B63F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5-я Соколиной горы ул., д. 25</w:t>
            </w: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Капитальный ремонт помещений для организации работы общественных пунктов охраны порядка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3B63F4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B63F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Ремонт входной группы, замена металлической двери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A5796C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A5796C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100,00</w:t>
            </w:r>
          </w:p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57970" w:rsidRPr="00A5796C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57970" w:rsidRPr="00A5796C" w:rsidTr="00065566">
        <w:trPr>
          <w:trHeight w:val="1117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3B63F4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B4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CB4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Буракова</w:t>
            </w:r>
            <w:proofErr w:type="spellEnd"/>
            <w:r w:rsidRPr="00CB4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д. 19</w:t>
            </w: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Ремонт электрического пандуса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3B63F4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Замена платы, ремонт направляющих, ремонт привода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100,00</w:t>
            </w:r>
          </w:p>
        </w:tc>
      </w:tr>
      <w:tr w:rsidR="00857970" w:rsidRPr="00162761" w:rsidTr="00065566">
        <w:trPr>
          <w:trHeight w:val="754"/>
        </w:trPr>
        <w:tc>
          <w:tcPr>
            <w:tcW w:w="575" w:type="dxa"/>
            <w:vAlign w:val="center"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5-я ул. Соколиной горы, д. 5, к. 1</w:t>
            </w: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Ремонт электрического пандуса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Замена платы, ремонт направляющих, ремонт привода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57970" w:rsidRPr="00162761" w:rsidTr="00065566">
        <w:trPr>
          <w:trHeight w:val="1518"/>
        </w:trPr>
        <w:tc>
          <w:tcPr>
            <w:tcW w:w="575" w:type="dxa"/>
            <w:vAlign w:val="center"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Досуговая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Мероприятие, посвященное празднованию Дня Победы</w:t>
            </w:r>
          </w:p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(установка и оформление сцены)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Досуговая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деятельность и социально-</w:t>
            </w: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lastRenderedPageBreak/>
              <w:t>воспитательная работа с населением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lastRenderedPageBreak/>
              <w:t>Мероприятие, посвященное празднованию Дню города</w:t>
            </w:r>
          </w:p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 (установка сцены)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Pr="00162761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Досуговая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Мероприятия для общественных советников (чаепитие, экскурсия)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Досуговая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Приобретение новогодних подарков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Для детей льготных категорий (666 шт.)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666</w:t>
            </w:r>
            <w:bookmarkStart w:id="0" w:name="_GoBack"/>
            <w:bookmarkEnd w:id="0"/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Досуговая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Приобретение цветов к праздничным датам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t xml:space="preserve">Социально-значимые </w:t>
            </w:r>
            <w:proofErr w:type="spellStart"/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t>даты</w:t>
            </w:r>
            <w:proofErr w:type="gramStart"/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t>: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Д</w:t>
            </w:r>
            <w:proofErr w:type="gramEnd"/>
            <w:r>
              <w:rPr>
                <w:rFonts w:eastAsia="Calibri"/>
                <w:i/>
                <w:sz w:val="24"/>
                <w:szCs w:val="24"/>
                <w:lang w:eastAsia="en-US"/>
              </w:rPr>
              <w:t>ень</w:t>
            </w:r>
            <w:proofErr w:type="spellEnd"/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 Защитника Отечества, Международный Женский День, День Победы, День Памяти и Скорби, День Города, День Российского флага, День Обороны Москвы, День Жертв  Незаконных Репрессий, День Пожилого Человека, День Инвалида </w:t>
            </w: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и т.д.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Материальная помощь в денежном выражении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150 чел.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600,00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Социальное обеспечение в виде предоставления услуг по организации питания жителей льготной категории, проживающих на территории района Соколиная гора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8970AB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t>Горячее питание (количество обедов 2522 шт.)</w:t>
            </w:r>
          </w:p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2522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gram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Социально-бытовые услуги (парикмахерская, </w:t>
            </w: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lastRenderedPageBreak/>
              <w:t>баня, химчистка, ремонт обуви</w:t>
            </w:r>
            <w:proofErr w:type="gramEnd"/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8970AB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lastRenderedPageBreak/>
              <w:t>200,0 - парикмахерская (666 талонов)</w:t>
            </w:r>
          </w:p>
          <w:p w:rsidR="00857970" w:rsidRPr="008970AB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lastRenderedPageBreak/>
              <w:t>200,0 – баня (333 талона)</w:t>
            </w:r>
          </w:p>
          <w:p w:rsidR="00857970" w:rsidRPr="008970AB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8970AB">
              <w:rPr>
                <w:rFonts w:eastAsia="Calibri"/>
                <w:i/>
                <w:sz w:val="24"/>
                <w:szCs w:val="24"/>
                <w:lang w:eastAsia="en-US"/>
              </w:rPr>
              <w:t>200,0 – химчистка (166 талонов)</w:t>
            </w:r>
          </w:p>
          <w:p w:rsidR="00857970" w:rsidRPr="007E4388" w:rsidRDefault="00857970" w:rsidP="00065566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200,0 – ремонт обуви (500 талонов)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1665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Измайловское шоссе, д.15. кв.2</w:t>
            </w: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обоев, циклевка паркета, ремонт потолка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</w:t>
            </w:r>
            <w:proofErr w:type="gram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.Б</w:t>
            </w:r>
            <w:proofErr w:type="gram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уденного, </w:t>
            </w:r>
          </w:p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д.29, к.1. кв.84</w:t>
            </w: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потолка в ванной, ремонт стен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Оказание материальной помощи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1250 заказов (юбиляры)</w:t>
            </w:r>
          </w:p>
          <w:p w:rsidR="00857970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 xml:space="preserve">Юбиляры – 150 чел. </w:t>
            </w:r>
          </w:p>
          <w:p w:rsidR="00857970" w:rsidRPr="007E4388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УВОВ, ИВОВ – 100 чел.</w:t>
            </w:r>
          </w:p>
          <w:p w:rsidR="00857970" w:rsidRPr="007E4388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Узники – 45 чел.</w:t>
            </w:r>
          </w:p>
          <w:p w:rsidR="00857970" w:rsidRPr="007E4388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Участники Обороны Москвы – 31 чел.</w:t>
            </w:r>
          </w:p>
          <w:p w:rsidR="00857970" w:rsidRPr="007E4388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 xml:space="preserve">Блокадники – 15 чел. </w:t>
            </w:r>
          </w:p>
          <w:p w:rsidR="00857970" w:rsidRPr="007E4388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Труженики тыла (ст.20) – 543 чел.</w:t>
            </w:r>
          </w:p>
          <w:p w:rsidR="00857970" w:rsidRPr="007E4388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Репрессированные – 60 чел.</w:t>
            </w:r>
          </w:p>
          <w:p w:rsidR="00857970" w:rsidRPr="007E4388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ВОС  – 66 чел.</w:t>
            </w:r>
          </w:p>
          <w:p w:rsidR="00857970" w:rsidRPr="007E4388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Инвалиды от общего заболевания – 184 чел.</w:t>
            </w:r>
          </w:p>
          <w:p w:rsidR="00857970" w:rsidRPr="007E4388" w:rsidRDefault="00857970" w:rsidP="00065566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7E4388">
              <w:rPr>
                <w:rFonts w:eastAsia="Calibri"/>
                <w:i/>
                <w:sz w:val="24"/>
                <w:szCs w:val="24"/>
                <w:lang w:eastAsia="en-US"/>
              </w:rPr>
              <w:t>Дети-инвалиды – 20 чел.</w:t>
            </w:r>
          </w:p>
          <w:p w:rsidR="00857970" w:rsidRPr="007E4388" w:rsidRDefault="00857970" w:rsidP="00065566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Многодетные – 36семей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1 25</w:t>
            </w: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0 руб. стоимость </w:t>
            </w:r>
          </w:p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1 набора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1250,00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Пр-т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Буденного, д. 30/8, кв. 85</w:t>
            </w:r>
          </w:p>
        </w:tc>
        <w:tc>
          <w:tcPr>
            <w:tcW w:w="2812" w:type="dxa"/>
            <w:vMerge w:val="restart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Выполнение ремонтных работ в квартирах детей-сирот и детей, оставшихся без попечения родителей, проживающих в районе Соколиная гора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окон, ремонт электропроводки, ремонт потолка, ремонт стен, замена дверей.</w:t>
            </w:r>
          </w:p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Ткацкая ул., д. 44, кв. 43</w:t>
            </w:r>
          </w:p>
        </w:tc>
        <w:tc>
          <w:tcPr>
            <w:tcW w:w="2812" w:type="dxa"/>
            <w:vMerge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Б.Жигуленкова</w:t>
            </w:r>
            <w:proofErr w:type="spellEnd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ул., д. 27</w:t>
            </w: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Ремонт помещения Совета ветеранов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окон, ремонт потолка, ремонт пола, ремонт стен, ремонт санузла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857970" w:rsidRPr="00162761" w:rsidTr="00065566">
        <w:trPr>
          <w:trHeight w:val="372"/>
        </w:trPr>
        <w:tc>
          <w:tcPr>
            <w:tcW w:w="575" w:type="dxa"/>
            <w:vAlign w:val="center"/>
          </w:tcPr>
          <w:p w:rsidR="00857970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12" w:type="dxa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Осуществление физкультурно-оздоровительной работы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gramStart"/>
            <w:r w:rsidRPr="007E438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Приобретение сувенирной продукции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с логотипом управы: календари, ручки, пакеты, брелоки, стенды, визитки, кубки,  медали,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бэйджи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, настольные календари, открытки, футболки, бейсболки,  значки</w:t>
            </w:r>
            <w:proofErr w:type="gramEnd"/>
          </w:p>
        </w:tc>
        <w:tc>
          <w:tcPr>
            <w:tcW w:w="1185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E4388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E438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1038,5</w:t>
            </w:r>
          </w:p>
        </w:tc>
      </w:tr>
      <w:tr w:rsidR="00857970" w:rsidRPr="00727ED9" w:rsidTr="00065566">
        <w:trPr>
          <w:trHeight w:val="372"/>
        </w:trPr>
        <w:tc>
          <w:tcPr>
            <w:tcW w:w="13511" w:type="dxa"/>
            <w:gridSpan w:val="7"/>
            <w:vAlign w:val="center"/>
          </w:tcPr>
          <w:p w:rsidR="00857970" w:rsidRDefault="00857970" w:rsidP="000655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57970" w:rsidRPr="00727ED9" w:rsidRDefault="00857970" w:rsidP="0006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7538,5</w:t>
            </w:r>
          </w:p>
        </w:tc>
      </w:tr>
    </w:tbl>
    <w:p w:rsidR="00857970" w:rsidRDefault="00857970" w:rsidP="00857970"/>
    <w:p w:rsidR="00560630" w:rsidRDefault="00560630" w:rsidP="00560630">
      <w:pPr>
        <w:pStyle w:val="a3"/>
        <w:spacing w:before="0" w:beforeAutospacing="0" w:after="0"/>
        <w:ind w:firstLine="709"/>
      </w:pPr>
    </w:p>
    <w:sectPr w:rsidR="00560630" w:rsidSect="00857970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60630"/>
    <w:rsid w:val="00244C16"/>
    <w:rsid w:val="005321F4"/>
    <w:rsid w:val="00560630"/>
    <w:rsid w:val="005937D7"/>
    <w:rsid w:val="005E05C7"/>
    <w:rsid w:val="00767093"/>
    <w:rsid w:val="00857970"/>
    <w:rsid w:val="00864661"/>
    <w:rsid w:val="0094316C"/>
    <w:rsid w:val="0096181C"/>
    <w:rsid w:val="00CB0B52"/>
    <w:rsid w:val="00EA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6C"/>
  </w:style>
  <w:style w:type="paragraph" w:styleId="1">
    <w:name w:val="heading 1"/>
    <w:basedOn w:val="a"/>
    <w:next w:val="a"/>
    <w:link w:val="10"/>
    <w:uiPriority w:val="9"/>
    <w:qFormat/>
    <w:rsid w:val="008579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6063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56063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56063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606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57970"/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898</Words>
  <Characters>5121</Characters>
  <Application>Microsoft Office Word</Application>
  <DocSecurity>0</DocSecurity>
  <Lines>42</Lines>
  <Paragraphs>12</Paragraphs>
  <ScaleCrop>false</ScaleCrop>
  <Company/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2017-11-15T07:11:00Z</cp:lastPrinted>
  <dcterms:created xsi:type="dcterms:W3CDTF">2017-11-13T09:21:00Z</dcterms:created>
  <dcterms:modified xsi:type="dcterms:W3CDTF">2017-11-15T07:11:00Z</dcterms:modified>
</cp:coreProperties>
</file>