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A0F" w:rsidRPr="00773BC1" w:rsidRDefault="00793A0F" w:rsidP="00793A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BC1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793A0F" w:rsidRPr="00773BC1" w:rsidRDefault="00793A0F" w:rsidP="00793A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BC1">
        <w:rPr>
          <w:rFonts w:ascii="Times New Roman" w:hAnsi="Times New Roman"/>
          <w:b/>
          <w:sz w:val="28"/>
          <w:szCs w:val="28"/>
        </w:rPr>
        <w:t>МУНИЦИПАЛЬНОГО ОКРУГА СОКОЛИНАЯ ГОРА</w:t>
      </w:r>
    </w:p>
    <w:p w:rsidR="00793A0F" w:rsidRPr="00773BC1" w:rsidRDefault="00793A0F" w:rsidP="00793A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BC1">
        <w:rPr>
          <w:rFonts w:ascii="Times New Roman" w:hAnsi="Times New Roman"/>
          <w:b/>
          <w:sz w:val="28"/>
          <w:szCs w:val="28"/>
        </w:rPr>
        <w:t>В ГОРОДЕ МОСКВЕ</w:t>
      </w:r>
    </w:p>
    <w:p w:rsidR="00793A0F" w:rsidRPr="00773BC1" w:rsidRDefault="00793A0F" w:rsidP="00793A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3A0F" w:rsidRPr="00773BC1" w:rsidRDefault="00793A0F" w:rsidP="00793A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BC1">
        <w:rPr>
          <w:rFonts w:ascii="Times New Roman" w:hAnsi="Times New Roman"/>
          <w:b/>
          <w:sz w:val="28"/>
          <w:szCs w:val="28"/>
        </w:rPr>
        <w:t>РЕШЕНИЕ</w:t>
      </w:r>
    </w:p>
    <w:p w:rsidR="00793A0F" w:rsidRDefault="00793A0F" w:rsidP="00793A0F">
      <w:pPr>
        <w:pStyle w:val="ConsPlusNormal"/>
        <w:spacing w:line="400" w:lineRule="exact"/>
        <w:ind w:firstLine="0"/>
        <w:rPr>
          <w:rFonts w:ascii="Times New Roman" w:eastAsia="Times New Roman" w:hAnsi="Times New Roman"/>
          <w:b/>
          <w:bCs/>
        </w:rPr>
      </w:pPr>
    </w:p>
    <w:p w:rsidR="00793A0F" w:rsidRDefault="007E1E32" w:rsidP="00793A0F">
      <w:pPr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18.04.2017 г. № 69/2</w:t>
      </w:r>
    </w:p>
    <w:p w:rsidR="00793A0F" w:rsidRDefault="00793A0F" w:rsidP="00793A0F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3A0F" w:rsidRDefault="00793A0F" w:rsidP="00793A0F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согласовании проекта изменения  схемы размещения сезонных (летних) кафе при стационарном предприятии общественного питания </w:t>
      </w:r>
    </w:p>
    <w:p w:rsidR="00793A0F" w:rsidRDefault="00793A0F" w:rsidP="00793A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3A0F" w:rsidRDefault="00793A0F" w:rsidP="00793A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обращения префектуры Восточного административного округа города Москвы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793A0F" w:rsidRDefault="00793A0F" w:rsidP="00793A0F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3A0F" w:rsidRDefault="00793A0F" w:rsidP="00793A0F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Согласовать представленный префектурой Восточного  административного округа города Москвы проект изменения схемы размещения  сезонных (летних) кафе в части  включения  се</w:t>
      </w:r>
      <w:r w:rsidR="00E956FF">
        <w:rPr>
          <w:rFonts w:ascii="Times New Roman" w:hAnsi="Times New Roman" w:cs="Times New Roman"/>
          <w:sz w:val="28"/>
          <w:szCs w:val="28"/>
        </w:rPr>
        <w:t>зонного кафе в схему размещения согласно приложению.</w:t>
      </w:r>
    </w:p>
    <w:p w:rsidR="00793A0F" w:rsidRDefault="00793A0F" w:rsidP="00793A0F">
      <w:pPr>
        <w:spacing w:after="0" w:line="240" w:lineRule="auto"/>
        <w:ind w:right="-6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торговли и услуг города Москвы и Департамент территориальных органов исполнительной власти города Москвы.</w:t>
      </w:r>
    </w:p>
    <w:p w:rsidR="00793A0F" w:rsidRDefault="00793A0F" w:rsidP="00793A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>
        <w:rPr>
          <w:rFonts w:ascii="Times New Roman" w:hAnsi="Times New Roman" w:cs="Times New Roman"/>
          <w:sz w:val="28"/>
          <w:szCs w:val="28"/>
        </w:rPr>
        <w:t>mosg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93A0F" w:rsidRDefault="00793A0F" w:rsidP="00793A0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793A0F" w:rsidRDefault="00793A0F" w:rsidP="00793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3A0F" w:rsidRDefault="00793A0F" w:rsidP="00793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3A0F" w:rsidRDefault="00793A0F" w:rsidP="00793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793A0F" w:rsidRDefault="00793A0F" w:rsidP="00793A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793A0F" w:rsidRDefault="00793A0F" w:rsidP="00793A0F"/>
    <w:p w:rsidR="00323FFB" w:rsidRDefault="00793A0F" w:rsidP="00793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323FFB" w:rsidRDefault="00323FFB" w:rsidP="00793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3FFB" w:rsidRDefault="00323FFB" w:rsidP="00793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3A0F" w:rsidRDefault="00323FFB" w:rsidP="00323FFB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793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3A0F">
        <w:rPr>
          <w:rFonts w:ascii="Times New Roman" w:hAnsi="Times New Roman" w:cs="Times New Roman"/>
          <w:sz w:val="28"/>
          <w:szCs w:val="28"/>
        </w:rPr>
        <w:t>Приложение</w:t>
      </w:r>
    </w:p>
    <w:p w:rsidR="00793A0F" w:rsidRDefault="00793A0F" w:rsidP="00793A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 решению Совета депутатов </w:t>
      </w:r>
    </w:p>
    <w:p w:rsidR="00793A0F" w:rsidRDefault="00793A0F" w:rsidP="00793A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793A0F" w:rsidRDefault="00793A0F" w:rsidP="00793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от 18.04.2017 г.  №  </w:t>
      </w:r>
      <w:r w:rsidR="00F00B74">
        <w:rPr>
          <w:rFonts w:ascii="Times New Roman" w:hAnsi="Times New Roman" w:cs="Times New Roman"/>
          <w:sz w:val="28"/>
          <w:szCs w:val="28"/>
        </w:rPr>
        <w:t>69/2</w:t>
      </w:r>
    </w:p>
    <w:p w:rsidR="00793A0F" w:rsidRDefault="00793A0F" w:rsidP="00793A0F">
      <w:pPr>
        <w:rPr>
          <w:rFonts w:ascii="Times New Roman" w:hAnsi="Times New Roman" w:cs="Times New Roman"/>
          <w:sz w:val="28"/>
          <w:szCs w:val="28"/>
        </w:rPr>
      </w:pPr>
    </w:p>
    <w:p w:rsidR="00793A0F" w:rsidRDefault="00793A0F" w:rsidP="00793A0F">
      <w:pPr>
        <w:rPr>
          <w:rFonts w:ascii="Times New Roman" w:hAnsi="Times New Roman" w:cs="Times New Roman"/>
          <w:sz w:val="28"/>
          <w:szCs w:val="28"/>
        </w:rPr>
      </w:pPr>
    </w:p>
    <w:p w:rsidR="00793A0F" w:rsidRDefault="00793A0F" w:rsidP="00793A0F">
      <w:pPr>
        <w:rPr>
          <w:rFonts w:ascii="Times New Roman" w:hAnsi="Times New Roman" w:cs="Times New Roman"/>
          <w:sz w:val="28"/>
          <w:szCs w:val="28"/>
        </w:rPr>
      </w:pPr>
    </w:p>
    <w:p w:rsidR="00793A0F" w:rsidRDefault="00793A0F" w:rsidP="00793A0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в части включения </w:t>
      </w:r>
    </w:p>
    <w:p w:rsidR="00793A0F" w:rsidRDefault="00793A0F" w:rsidP="00793A0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794"/>
        <w:gridCol w:w="3260"/>
        <w:gridCol w:w="2126"/>
      </w:tblGrid>
      <w:tr w:rsidR="00793A0F" w:rsidTr="00793A0F">
        <w:trPr>
          <w:trHeight w:val="356"/>
        </w:trPr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A0F" w:rsidRDefault="00793A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A0F" w:rsidRDefault="00793A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A0F" w:rsidRDefault="00793A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</w:p>
          <w:p w:rsidR="00793A0F" w:rsidRDefault="00793A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793A0F" w:rsidTr="00793A0F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A0F" w:rsidRDefault="00793A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A0F" w:rsidRPr="00793A0F" w:rsidRDefault="00793A0F" w:rsidP="00793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A0F">
              <w:rPr>
                <w:rFonts w:ascii="Times New Roman" w:hAnsi="Times New Roman" w:cs="Times New Roman"/>
                <w:sz w:val="28"/>
                <w:szCs w:val="28"/>
              </w:rPr>
              <w:t>Проспект Буденного,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3A0F">
              <w:rPr>
                <w:rFonts w:ascii="Times New Roman" w:hAnsi="Times New Roman" w:cs="Times New Roman"/>
                <w:sz w:val="28"/>
                <w:szCs w:val="28"/>
              </w:rPr>
              <w:t xml:space="preserve"> д. 33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A0F" w:rsidRDefault="00793A0F"/>
          <w:p w:rsidR="00793A0F" w:rsidRDefault="00793A0F" w:rsidP="00793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«МИРАДЖ»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A0F" w:rsidRDefault="00793A0F"/>
          <w:p w:rsidR="00793A0F" w:rsidRPr="00793A0F" w:rsidRDefault="00793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3A0F"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</w:tr>
    </w:tbl>
    <w:p w:rsidR="000E533C" w:rsidRDefault="000E533C"/>
    <w:sectPr w:rsidR="000E533C" w:rsidSect="000E5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3A0F"/>
    <w:rsid w:val="000E533C"/>
    <w:rsid w:val="00323FFB"/>
    <w:rsid w:val="004169AC"/>
    <w:rsid w:val="00793A0F"/>
    <w:rsid w:val="007E1E32"/>
    <w:rsid w:val="008C4104"/>
    <w:rsid w:val="00DA146F"/>
    <w:rsid w:val="00E956FF"/>
    <w:rsid w:val="00F0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A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93A0F"/>
    <w:pPr>
      <w:widowControl w:val="0"/>
      <w:suppressAutoHyphens/>
      <w:autoSpaceDE w:val="0"/>
      <w:spacing w:after="0" w:line="240" w:lineRule="auto"/>
      <w:ind w:firstLine="539"/>
      <w:jc w:val="both"/>
    </w:pPr>
    <w:rPr>
      <w:rFonts w:ascii="Arial" w:eastAsia="Arial" w:hAnsi="Arial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3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2017-04-20T07:49:00Z</cp:lastPrinted>
  <dcterms:created xsi:type="dcterms:W3CDTF">2017-04-07T10:33:00Z</dcterms:created>
  <dcterms:modified xsi:type="dcterms:W3CDTF">2017-04-20T07:50:00Z</dcterms:modified>
</cp:coreProperties>
</file>