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DC619C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21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 w:rsidR="008F510C">
        <w:rPr>
          <w:rFonts w:ascii="Times New Roman CYR" w:hAnsi="Times New Roman CYR" w:cs="Times New Roman CYR"/>
          <w:u w:val="single"/>
        </w:rPr>
        <w:t>2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>
        <w:rPr>
          <w:rFonts w:ascii="Times New Roman CYR" w:hAnsi="Times New Roman CYR" w:cs="Times New Roman CYR"/>
          <w:u w:val="single"/>
        </w:rPr>
        <w:t>7</w:t>
      </w:r>
      <w:r w:rsidR="00046247">
        <w:rPr>
          <w:rFonts w:ascii="Times New Roman CYR" w:hAnsi="Times New Roman CYR" w:cs="Times New Roman CYR"/>
          <w:u w:val="single"/>
        </w:rPr>
        <w:t xml:space="preserve"> г. № </w:t>
      </w:r>
      <w:r w:rsidR="00AD22B2">
        <w:rPr>
          <w:rFonts w:ascii="Times New Roman CYR" w:hAnsi="Times New Roman CYR" w:cs="Times New Roman CYR"/>
          <w:u w:val="single"/>
        </w:rPr>
        <w:t>67/11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DC619C" w:rsidRPr="00304C4D" w:rsidRDefault="00DC619C" w:rsidP="00DC619C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DC619C" w:rsidRPr="00304C4D" w:rsidRDefault="00DC619C" w:rsidP="00DC6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DC619C" w:rsidRDefault="00DC619C" w:rsidP="00DC619C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>ора  от  21</w:t>
      </w:r>
      <w:r w:rsidR="00AA217F">
        <w:rPr>
          <w:rFonts w:ascii="Times New Roman CYR" w:hAnsi="Times New Roman CYR" w:cs="Times New Roman CYR"/>
          <w:b/>
          <w:bCs/>
        </w:rPr>
        <w:t xml:space="preserve">.12. </w:t>
      </w:r>
      <w:r>
        <w:rPr>
          <w:rFonts w:ascii="Times New Roman CYR" w:hAnsi="Times New Roman CYR" w:cs="Times New Roman CYR"/>
          <w:b/>
          <w:bCs/>
        </w:rPr>
        <w:t>2016 года</w:t>
      </w:r>
    </w:p>
    <w:p w:rsidR="00DC619C" w:rsidRPr="00B7190F" w:rsidRDefault="00DC619C" w:rsidP="00DC619C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65/6 </w:t>
      </w:r>
      <w:r w:rsidRPr="00B7190F">
        <w:rPr>
          <w:b/>
        </w:rPr>
        <w:t>«О бюджете муниципального округа</w:t>
      </w:r>
    </w:p>
    <w:p w:rsidR="00DC619C" w:rsidRPr="00B7190F" w:rsidRDefault="00DC619C" w:rsidP="00DC619C">
      <w:pPr>
        <w:rPr>
          <w:b/>
        </w:rPr>
      </w:pPr>
      <w:r w:rsidRPr="00B7190F">
        <w:rPr>
          <w:b/>
        </w:rPr>
        <w:t>Соколиная гора на 201</w:t>
      </w:r>
      <w:r>
        <w:rPr>
          <w:b/>
        </w:rPr>
        <w:t>7</w:t>
      </w:r>
      <w:r w:rsidRPr="00B7190F">
        <w:rPr>
          <w:b/>
        </w:rPr>
        <w:t xml:space="preserve"> год и плановый</w:t>
      </w:r>
    </w:p>
    <w:p w:rsidR="00DC619C" w:rsidRDefault="00DC619C" w:rsidP="00DC619C">
      <w:pPr>
        <w:rPr>
          <w:b/>
        </w:rPr>
      </w:pPr>
      <w:r w:rsidRPr="00B7190F">
        <w:rPr>
          <w:b/>
        </w:rPr>
        <w:t xml:space="preserve"> период 201</w:t>
      </w:r>
      <w:r>
        <w:rPr>
          <w:b/>
        </w:rPr>
        <w:t>8</w:t>
      </w:r>
      <w:r w:rsidRPr="00B7190F">
        <w:rPr>
          <w:b/>
        </w:rPr>
        <w:t xml:space="preserve"> и 201</w:t>
      </w:r>
      <w:r>
        <w:rPr>
          <w:b/>
        </w:rPr>
        <w:t>9</w:t>
      </w:r>
      <w:r w:rsidR="00442208">
        <w:rPr>
          <w:b/>
        </w:rPr>
        <w:t xml:space="preserve"> годы»</w:t>
      </w:r>
    </w:p>
    <w:p w:rsidR="00DC619C" w:rsidRPr="00B7190F" w:rsidRDefault="00DC619C" w:rsidP="00DC619C">
      <w:pPr>
        <w:rPr>
          <w:b/>
        </w:rPr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DC619C" w:rsidRPr="00F70F81" w:rsidRDefault="000B3662" w:rsidP="002440C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 xml:space="preserve">1. </w:t>
      </w:r>
      <w:r w:rsidR="00DC619C" w:rsidRPr="00F70F81">
        <w:rPr>
          <w:rFonts w:ascii="Times New Roman CYR" w:hAnsi="Times New Roman CYR" w:cs="Times New Roman CYR"/>
        </w:rPr>
        <w:t>Внести в решение</w:t>
      </w:r>
      <w:r w:rsidR="00DC619C" w:rsidRPr="00F70F81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гора  от 21 декабря 2016г. № 65/6 «О бюджете муниципального округа Соколиная гора на 2017 год и плановый период 2018 и 2019 годы» </w:t>
      </w:r>
      <w:r w:rsidR="00DC619C" w:rsidRPr="00F70F81">
        <w:rPr>
          <w:rFonts w:ascii="Times New Roman CYR" w:hAnsi="Times New Roman CYR" w:cs="Times New Roman CYR"/>
        </w:rPr>
        <w:t>следующие изменения:</w:t>
      </w:r>
    </w:p>
    <w:p w:rsidR="009E512F" w:rsidRPr="009E512F" w:rsidRDefault="00304C4D" w:rsidP="002440C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>1.1.</w:t>
      </w:r>
      <w:r w:rsidR="009E512F">
        <w:rPr>
          <w:rFonts w:ascii="Times New Roman CYR" w:hAnsi="Times New Roman CYR" w:cs="Times New Roman CYR"/>
        </w:rPr>
        <w:t>Приложение 1 «</w:t>
      </w:r>
      <w:r w:rsidR="009E512F" w:rsidRPr="009E512F">
        <w:rPr>
          <w:rFonts w:ascii="Times New Roman CYR" w:hAnsi="Times New Roman CYR" w:cs="Times New Roman CYR"/>
        </w:rPr>
        <w:t xml:space="preserve">Доходы  бюджета муниципального округа Соколиная гора  </w:t>
      </w:r>
    </w:p>
    <w:p w:rsidR="00DE7673" w:rsidRPr="009E512F" w:rsidRDefault="009E512F" w:rsidP="009E51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E512F">
        <w:rPr>
          <w:rFonts w:ascii="Times New Roman CYR" w:hAnsi="Times New Roman CYR" w:cs="Times New Roman CYR"/>
        </w:rPr>
        <w:t>на 201</w:t>
      </w:r>
      <w:r w:rsidR="00DC619C">
        <w:rPr>
          <w:rFonts w:ascii="Times New Roman CYR" w:hAnsi="Times New Roman CYR" w:cs="Times New Roman CYR"/>
        </w:rPr>
        <w:t>7 год и плановый период 2018</w:t>
      </w:r>
      <w:r w:rsidRPr="009E512F">
        <w:rPr>
          <w:rFonts w:ascii="Times New Roman CYR" w:hAnsi="Times New Roman CYR" w:cs="Times New Roman CYR"/>
        </w:rPr>
        <w:t xml:space="preserve"> и 201</w:t>
      </w:r>
      <w:r w:rsidR="00DC619C">
        <w:rPr>
          <w:rFonts w:ascii="Times New Roman CYR" w:hAnsi="Times New Roman CYR" w:cs="Times New Roman CYR"/>
        </w:rPr>
        <w:t>9</w:t>
      </w:r>
      <w:r w:rsidRPr="009E512F">
        <w:rPr>
          <w:rFonts w:ascii="Times New Roman CYR" w:hAnsi="Times New Roman CYR" w:cs="Times New Roman CYR"/>
        </w:rPr>
        <w:t xml:space="preserve"> годы</w:t>
      </w:r>
      <w:r>
        <w:rPr>
          <w:rFonts w:ascii="Times New Roman CYR" w:hAnsi="Times New Roman CYR" w:cs="Times New Roman CYR"/>
        </w:rPr>
        <w:t>»</w:t>
      </w:r>
      <w:r>
        <w:t xml:space="preserve">изложить в новой редакции </w:t>
      </w:r>
      <w:r w:rsidRPr="002464D5">
        <w:t xml:space="preserve">согласно приложению </w:t>
      </w:r>
      <w:r>
        <w:t>1</w:t>
      </w:r>
      <w:r w:rsidRPr="002464D5">
        <w:t xml:space="preserve"> к настоящему решению</w:t>
      </w:r>
      <w:r w:rsidR="00DE7673" w:rsidRPr="009E512F">
        <w:rPr>
          <w:rFonts w:ascii="Times New Roman CYR" w:hAnsi="Times New Roman CYR" w:cs="Times New Roman CYR"/>
        </w:rPr>
        <w:t>.</w:t>
      </w:r>
    </w:p>
    <w:p w:rsidR="00C8687C" w:rsidRDefault="00DE7673" w:rsidP="002440CC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1.2.</w:t>
      </w:r>
      <w:r w:rsidR="00C8687C">
        <w:t xml:space="preserve"> Приложение </w:t>
      </w:r>
      <w:r w:rsidR="00DC619C">
        <w:t>7</w:t>
      </w:r>
      <w:r w:rsidR="00C8687C">
        <w:t xml:space="preserve">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>на 201</w:t>
      </w:r>
      <w:r w:rsidR="00DC619C">
        <w:t>7</w:t>
      </w:r>
      <w:r>
        <w:t xml:space="preserve"> год и плановый период 201</w:t>
      </w:r>
      <w:r w:rsidR="00DC619C">
        <w:t>8</w:t>
      </w:r>
      <w:r>
        <w:t xml:space="preserve"> и 201</w:t>
      </w:r>
      <w:r w:rsidR="00DC619C">
        <w:t>9</w:t>
      </w:r>
      <w:r>
        <w:t xml:space="preserve">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>
        <w:t>2</w:t>
      </w:r>
      <w:r w:rsidRPr="002464D5">
        <w:t xml:space="preserve"> к настоящему решению.</w:t>
      </w:r>
    </w:p>
    <w:p w:rsidR="00C8687C" w:rsidRDefault="00C8687C" w:rsidP="002440CC">
      <w:pPr>
        <w:autoSpaceDE w:val="0"/>
        <w:autoSpaceDN w:val="0"/>
        <w:adjustRightInd w:val="0"/>
        <w:ind w:firstLine="708"/>
        <w:jc w:val="both"/>
      </w:pPr>
      <w:r>
        <w:t xml:space="preserve">1.3. Приложение </w:t>
      </w:r>
      <w:r w:rsidR="00DC619C">
        <w:t>8</w:t>
      </w:r>
      <w:r>
        <w:t xml:space="preserve"> «Ведомственная структура расходов бюджета муниципального округа Соколиная гора  на 201</w:t>
      </w:r>
      <w:r w:rsidR="00DC619C">
        <w:t>7</w:t>
      </w:r>
      <w:r>
        <w:t xml:space="preserve"> год и плановый период 201</w:t>
      </w:r>
      <w:r w:rsidR="00DC619C">
        <w:t>8 и 2019</w:t>
      </w:r>
      <w:r>
        <w:t xml:space="preserve"> годы» изложить в новой редакции </w:t>
      </w:r>
      <w:r w:rsidRPr="00984261">
        <w:t xml:space="preserve">согласно приложению </w:t>
      </w:r>
      <w:r>
        <w:t>3</w:t>
      </w:r>
      <w:r w:rsidRPr="00984261">
        <w:t xml:space="preserve"> к настоящему решению.</w:t>
      </w:r>
    </w:p>
    <w:p w:rsidR="00092E26" w:rsidRDefault="00092E26" w:rsidP="002440CC">
      <w:pPr>
        <w:autoSpaceDE w:val="0"/>
        <w:autoSpaceDN w:val="0"/>
        <w:adjustRightInd w:val="0"/>
        <w:ind w:firstLine="708"/>
        <w:jc w:val="both"/>
      </w:pPr>
      <w:r>
        <w:t>1.4.</w:t>
      </w:r>
      <w:r w:rsidR="009D0D3D">
        <w:t xml:space="preserve"> В пункте 1.</w:t>
      </w:r>
      <w:r w:rsidR="00C142F5">
        <w:t>1.1.</w:t>
      </w:r>
      <w:r w:rsidR="009D0D3D">
        <w:t xml:space="preserve"> решения цифры </w:t>
      </w:r>
      <w:r w:rsidR="007E1D47">
        <w:t>17768,2</w:t>
      </w:r>
      <w:r w:rsidR="009D0D3D">
        <w:t xml:space="preserve"> тыс. руб. заменить</w:t>
      </w:r>
      <w:r w:rsidR="00C142F5">
        <w:t>,</w:t>
      </w:r>
      <w:r w:rsidR="009D0D3D">
        <w:t xml:space="preserve"> на цифры 1</w:t>
      </w:r>
      <w:r w:rsidR="007E1D47">
        <w:t>9928</w:t>
      </w:r>
      <w:r w:rsidR="009D0D3D">
        <w:t>,</w:t>
      </w:r>
      <w:r w:rsidR="007E1D47">
        <w:t>2</w:t>
      </w:r>
      <w:r w:rsidR="009D0D3D">
        <w:t xml:space="preserve"> тыс. руб.</w:t>
      </w:r>
    </w:p>
    <w:p w:rsidR="00C142F5" w:rsidRDefault="00C142F5" w:rsidP="002440CC">
      <w:pPr>
        <w:autoSpaceDE w:val="0"/>
        <w:autoSpaceDN w:val="0"/>
        <w:adjustRightInd w:val="0"/>
        <w:ind w:firstLine="708"/>
        <w:jc w:val="both"/>
      </w:pPr>
      <w:r>
        <w:t xml:space="preserve">1.5.В пункте 1.1.2. решения цифры </w:t>
      </w:r>
      <w:r w:rsidR="007E1D47">
        <w:t xml:space="preserve">17768,2 </w:t>
      </w:r>
      <w:r>
        <w:t xml:space="preserve">тыс. руб. заменить, на цифры </w:t>
      </w:r>
      <w:r w:rsidR="007E1D47">
        <w:t xml:space="preserve">19928,2 </w:t>
      </w:r>
      <w:r>
        <w:t>тыс. руб.</w:t>
      </w:r>
    </w:p>
    <w:p w:rsidR="00C142F5" w:rsidRDefault="00C142F5" w:rsidP="002440CC">
      <w:pPr>
        <w:ind w:firstLine="708"/>
        <w:jc w:val="both"/>
      </w:pPr>
      <w:r>
        <w:t>1.6. В пункте 1.4.решения цифры на 201</w:t>
      </w:r>
      <w:r w:rsidR="007E1D47">
        <w:t>7</w:t>
      </w:r>
      <w:r>
        <w:t xml:space="preserve"> год 0,0 тыс. руб. заменить, на цифры 2 </w:t>
      </w:r>
      <w:r w:rsidR="007E1D47">
        <w:t>16</w:t>
      </w:r>
      <w:r>
        <w:t>0 тыс. руб.</w:t>
      </w:r>
    </w:p>
    <w:p w:rsidR="00C8687C" w:rsidRDefault="006B015B" w:rsidP="002440CC">
      <w:pPr>
        <w:ind w:firstLine="708"/>
        <w:jc w:val="both"/>
      </w:pPr>
      <w:r>
        <w:lastRenderedPageBreak/>
        <w:t>2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9023DB">
        <w:t>7</w:t>
      </w:r>
      <w:r w:rsidR="00C8687C" w:rsidRPr="00A07409">
        <w:t xml:space="preserve"> год и плановый период 201</w:t>
      </w:r>
      <w:r w:rsidR="009023DB">
        <w:t>8</w:t>
      </w:r>
      <w:r w:rsidR="00C8687C" w:rsidRPr="00A07409">
        <w:t xml:space="preserve"> и 201</w:t>
      </w:r>
      <w:r w:rsidR="009023DB">
        <w:t>9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9023DB" w:rsidRDefault="009023DB" w:rsidP="002440CC">
      <w:pPr>
        <w:ind w:firstLine="708"/>
        <w:jc w:val="both"/>
      </w:pPr>
      <w:r>
        <w:t>3.</w:t>
      </w:r>
      <w:r w:rsidRPr="009023DB">
        <w:t>Установить, что в соответствии с пунктом 8 статьи 217 Бюджетного кодекса Российской Федерации дополнительным основанием для внесения в 2017 году изменений в показатели сводной бюджетной росписи бюджета муниципального округа Соколиная гора является увеличение объема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государственных (муниципальных) услуг, в пределах общего объема бюджетных ассигнований, предусмотренных главному распорядителю бюджетных средств в текущем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процентов.</w:t>
      </w:r>
    </w:p>
    <w:p w:rsidR="00C52093" w:rsidRPr="004534A2" w:rsidRDefault="009023DB" w:rsidP="00C52093">
      <w:pPr>
        <w:pStyle w:val="af2"/>
        <w:spacing w:after="0"/>
        <w:ind w:firstLine="426"/>
        <w:jc w:val="both"/>
      </w:pPr>
      <w:r>
        <w:rPr>
          <w:rFonts w:ascii="Times New Roman CYR" w:hAnsi="Times New Roman CYR" w:cs="Times New Roman CYR"/>
        </w:rPr>
        <w:t>4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C52093">
        <w:rPr>
          <w:rFonts w:ascii="Times New Roman CYR" w:hAnsi="Times New Roman CYR" w:cs="Times New Roman CYR"/>
        </w:rPr>
        <w:t xml:space="preserve"> </w:t>
      </w:r>
      <w:r w:rsidR="00C52093" w:rsidRPr="004534A2">
        <w:t xml:space="preserve">и разместить на официальном сайте муниципального округа Соколиная гора </w:t>
      </w:r>
      <w:r w:rsidR="00C52093" w:rsidRPr="004534A2">
        <w:rPr>
          <w:lang w:val="en-US"/>
        </w:rPr>
        <w:t>mosg</w:t>
      </w:r>
      <w:r w:rsidR="00C52093" w:rsidRPr="004534A2">
        <w:t>.</w:t>
      </w:r>
      <w:r w:rsidR="00C52093" w:rsidRPr="004534A2">
        <w:rPr>
          <w:lang w:val="en-US"/>
        </w:rPr>
        <w:t>ru</w:t>
      </w:r>
      <w:r w:rsidR="00C52093" w:rsidRPr="004534A2">
        <w:t>.</w:t>
      </w:r>
    </w:p>
    <w:p w:rsidR="00EB1E0D" w:rsidRPr="009023DB" w:rsidRDefault="009023DB" w:rsidP="002440CC">
      <w:pPr>
        <w:ind w:firstLine="708"/>
        <w:jc w:val="both"/>
      </w:pPr>
      <w:r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9023DB" w:rsidP="002440C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C52093" w:rsidRDefault="00C52093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C52093" w:rsidRDefault="00C52093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C52093" w:rsidRDefault="00C52093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 w:rsidR="00C52093">
        <w:rPr>
          <w:rFonts w:ascii="Times New Roman CYR" w:hAnsi="Times New Roman CYR" w:cs="Times New Roman CYR"/>
          <w:b/>
          <w:bCs/>
        </w:rPr>
        <w:t xml:space="preserve">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Приложение 1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к  решению Совета депутатов 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муниципального округа Соколиная гора </w:t>
      </w:r>
    </w:p>
    <w:p w:rsidR="00A041A2" w:rsidRDefault="00A041A2" w:rsidP="00A041A2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от 21.02. 2017 года  № 67/11</w:t>
      </w:r>
    </w:p>
    <w:p w:rsidR="00FB35DC" w:rsidRDefault="00FB35DC" w:rsidP="00FB35DC">
      <w:pPr>
        <w:widowControl w:val="0"/>
        <w:rPr>
          <w:rFonts w:eastAsia="Arial Unicode MS"/>
          <w:color w:val="000000"/>
          <w:sz w:val="24"/>
          <w:szCs w:val="24"/>
          <w:lang w:bidi="ru-RU"/>
        </w:rPr>
      </w:pPr>
    </w:p>
    <w:p w:rsidR="00A041A2" w:rsidRPr="00FB35DC" w:rsidRDefault="00A041A2" w:rsidP="00FB35DC">
      <w:pPr>
        <w:widowControl w:val="0"/>
        <w:rPr>
          <w:rFonts w:eastAsia="Arial Unicode MS"/>
          <w:color w:val="000000"/>
          <w:sz w:val="24"/>
          <w:szCs w:val="24"/>
          <w:lang w:bidi="ru-RU"/>
        </w:rPr>
      </w:pPr>
    </w:p>
    <w:p w:rsidR="00FB35DC" w:rsidRPr="00FB35DC" w:rsidRDefault="00FB35DC" w:rsidP="00FB35D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b/>
          <w:color w:val="000000"/>
          <w:sz w:val="24"/>
          <w:szCs w:val="24"/>
          <w:lang w:bidi="ru-RU"/>
        </w:rPr>
        <w:t xml:space="preserve">Доходы  бюджета </w:t>
      </w:r>
    </w:p>
    <w:p w:rsidR="00FB35DC" w:rsidRPr="00FB35DC" w:rsidRDefault="00FB35DC" w:rsidP="00FB35D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b/>
          <w:color w:val="000000"/>
          <w:sz w:val="24"/>
          <w:szCs w:val="24"/>
          <w:lang w:bidi="ru-RU"/>
        </w:rPr>
        <w:t xml:space="preserve">муниципального округа Соколиная гора  </w:t>
      </w:r>
    </w:p>
    <w:p w:rsidR="00FB35DC" w:rsidRPr="00FB35DC" w:rsidRDefault="00FB35DC" w:rsidP="00FB35D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b/>
          <w:color w:val="000000"/>
          <w:sz w:val="24"/>
          <w:szCs w:val="24"/>
          <w:lang w:bidi="ru-RU"/>
        </w:rPr>
        <w:t>на 2017 год и плановый период 2018 и 2019 годы.</w:t>
      </w:r>
    </w:p>
    <w:p w:rsidR="00FB35DC" w:rsidRPr="00FB35DC" w:rsidRDefault="00FB35DC" w:rsidP="00FB35D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93"/>
        <w:gridCol w:w="4258"/>
        <w:gridCol w:w="1152"/>
        <w:gridCol w:w="1310"/>
        <w:gridCol w:w="1299"/>
      </w:tblGrid>
      <w:tr w:rsidR="00FB35DC" w:rsidRPr="00FB35DC" w:rsidTr="00416178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Коды</w:t>
            </w:r>
          </w:p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 г.</w:t>
            </w:r>
          </w:p>
        </w:tc>
        <w:tc>
          <w:tcPr>
            <w:tcW w:w="617" w:type="pct"/>
            <w:shd w:val="clear" w:color="auto" w:fill="auto"/>
          </w:tcPr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FB35DC" w:rsidRPr="00FB35DC" w:rsidRDefault="00FB35DC" w:rsidP="00FB35DC">
            <w:pPr>
              <w:widowControl w:val="0"/>
              <w:spacing w:before="100" w:beforeAutospacing="1" w:after="119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FB35DC" w:rsidRPr="00FB35DC" w:rsidRDefault="00FB35DC" w:rsidP="00FB35DC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FB35DC" w:rsidRPr="00FB35DC" w:rsidRDefault="00FB35DC" w:rsidP="00FB35DC">
            <w:pPr>
              <w:widowControl w:val="0"/>
              <w:spacing w:before="100" w:beforeAutospacing="1" w:after="119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2019.</w:t>
            </w:r>
          </w:p>
        </w:tc>
      </w:tr>
      <w:tr w:rsidR="00FB35DC" w:rsidRPr="00FB35DC" w:rsidTr="00416178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1 00 0000000 0000 000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Налоговые доходы и неналоговые доходы,</w:t>
            </w:r>
          </w:p>
          <w:p w:rsidR="00FB35DC" w:rsidRPr="00FB35DC" w:rsidRDefault="00FB35DC" w:rsidP="00FB35DC">
            <w:pPr>
              <w:widowControl w:val="0"/>
              <w:spacing w:before="100" w:beforeAutospacing="1" w:after="119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  <w:tr w:rsidR="00FB35DC" w:rsidRPr="00FB35DC" w:rsidTr="00416178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1 01 0200001 0000 110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  <w:tr w:rsidR="00FB35DC" w:rsidRPr="00FB35DC" w:rsidTr="00416178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17618,2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14121,6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14126,5</w:t>
            </w:r>
          </w:p>
        </w:tc>
      </w:tr>
      <w:tr w:rsidR="00FB35DC" w:rsidRPr="00FB35DC" w:rsidTr="00416178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1 01 0202001 0000 110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FB35DC" w:rsidRPr="00FB35DC" w:rsidTr="00416178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1 01 0203001 0000 110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lastRenderedPageBreak/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110,0</w:t>
            </w:r>
          </w:p>
        </w:tc>
      </w:tr>
      <w:tr w:rsidR="00FB35DC" w:rsidRPr="00FB35DC" w:rsidTr="00416178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2 02 49999 03 0000 151</w:t>
            </w: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2006" w:type="pct"/>
            <w:shd w:val="clear" w:color="auto" w:fill="auto"/>
          </w:tcPr>
          <w:p w:rsidR="00FB35DC" w:rsidRPr="00FB35DC" w:rsidRDefault="00FB35DC" w:rsidP="00FB35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2160</w:t>
            </w: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FB35DC" w:rsidRPr="00FB35DC" w:rsidTr="00416178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spacing w:before="100" w:beforeAutospacing="1" w:after="119"/>
              <w:ind w:left="182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19928,2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B35DC" w:rsidRPr="00FB35DC" w:rsidRDefault="00FB35DC" w:rsidP="00FB35D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FB35DC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</w:tbl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DF7A44">
      <w:pPr>
        <w:rPr>
          <w:sz w:val="24"/>
          <w:szCs w:val="24"/>
        </w:rPr>
      </w:pPr>
    </w:p>
    <w:p w:rsidR="00665887" w:rsidRDefault="00665887" w:rsidP="00DF7A44">
      <w:pPr>
        <w:rPr>
          <w:sz w:val="24"/>
          <w:szCs w:val="24"/>
        </w:rPr>
      </w:pPr>
    </w:p>
    <w:p w:rsidR="00665887" w:rsidRDefault="00665887" w:rsidP="00DF7A44">
      <w:pPr>
        <w:rPr>
          <w:sz w:val="24"/>
          <w:szCs w:val="24"/>
        </w:rPr>
      </w:pPr>
    </w:p>
    <w:p w:rsidR="00665887" w:rsidRDefault="00665887" w:rsidP="00DF7A44">
      <w:pPr>
        <w:rPr>
          <w:sz w:val="24"/>
          <w:szCs w:val="24"/>
        </w:rPr>
      </w:pPr>
    </w:p>
    <w:p w:rsidR="00665887" w:rsidRDefault="00665887" w:rsidP="00DF7A44">
      <w:pPr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Приложение 2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к  решению Совета депутатов 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муниципального округа Соколиная гора </w:t>
      </w:r>
    </w:p>
    <w:p w:rsidR="00A041A2" w:rsidRDefault="00A041A2" w:rsidP="00A041A2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от 21.02. 2017 года  № 67/11</w:t>
      </w:r>
    </w:p>
    <w:p w:rsidR="00DC619C" w:rsidRDefault="00DC619C" w:rsidP="00DC619C">
      <w:pPr>
        <w:ind w:left="4900"/>
        <w:jc w:val="both"/>
        <w:rPr>
          <w:sz w:val="24"/>
          <w:szCs w:val="24"/>
        </w:rPr>
      </w:pPr>
    </w:p>
    <w:p w:rsidR="00A041A2" w:rsidRPr="0017341B" w:rsidRDefault="00A041A2" w:rsidP="00DC619C">
      <w:pPr>
        <w:ind w:left="4900"/>
        <w:jc w:val="both"/>
        <w:rPr>
          <w:sz w:val="24"/>
          <w:szCs w:val="24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Расходы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бюджета муниципального округа Соколиная гора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по разделам,  подразделам, целевым статьям и группам и подгруппам  видам расходов классификации расходов бюджетов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на 2017 год и плановый период 2018 и 2019 годы.</w:t>
      </w:r>
    </w:p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191806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17416,2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Функционирование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34227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2235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74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B46F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19928,2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rPr>
          <w:sz w:val="24"/>
          <w:szCs w:val="24"/>
        </w:rPr>
      </w:pPr>
    </w:p>
    <w:p w:rsidR="00DC619C" w:rsidRDefault="00DC619C" w:rsidP="00DC619C">
      <w:pPr>
        <w:rPr>
          <w:sz w:val="24"/>
          <w:szCs w:val="24"/>
        </w:rPr>
      </w:pP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Приложение 3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к  решению Совета депутатов </w:t>
      </w:r>
    </w:p>
    <w:p w:rsidR="00A041A2" w:rsidRDefault="00A041A2" w:rsidP="00A041A2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муниципального округа Соколиная гора </w:t>
      </w:r>
    </w:p>
    <w:p w:rsidR="00A041A2" w:rsidRDefault="00A041A2" w:rsidP="00A041A2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от 21.02. 2017 года  № 67/11</w:t>
      </w:r>
    </w:p>
    <w:p w:rsidR="00DC619C" w:rsidRPr="001D234B" w:rsidRDefault="00DC619C" w:rsidP="00DC619C">
      <w:pPr>
        <w:rPr>
          <w:sz w:val="24"/>
          <w:szCs w:val="24"/>
        </w:rPr>
      </w:pPr>
    </w:p>
    <w:p w:rsidR="00DC619C" w:rsidRPr="001D234B" w:rsidRDefault="00DC619C" w:rsidP="00DC619C">
      <w:pPr>
        <w:rPr>
          <w:sz w:val="24"/>
          <w:szCs w:val="24"/>
        </w:rPr>
      </w:pPr>
    </w:p>
    <w:p w:rsidR="00DC619C" w:rsidRDefault="00DC619C" w:rsidP="00DC619C">
      <w:pPr>
        <w:rPr>
          <w:sz w:val="24"/>
          <w:szCs w:val="24"/>
        </w:rPr>
      </w:pPr>
    </w:p>
    <w:p w:rsidR="00DC619C" w:rsidRPr="001D234B" w:rsidRDefault="00DC619C" w:rsidP="00DC619C">
      <w:pPr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ab/>
      </w: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Ведомственная структура расходов бюджета муниципального округа Соколиная гора на 2017 год и плановый период 2018 и 2019 годы.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859"/>
        <w:gridCol w:w="1279"/>
        <w:gridCol w:w="1255"/>
        <w:gridCol w:w="1152"/>
      </w:tblGrid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C2130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19928,2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563A6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17416,2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223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21691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деятельности администрации/аппарата Совета депутатов внутригородского муниципального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706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C2130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19928,2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Pr="001D234B" w:rsidRDefault="00DC619C" w:rsidP="00DC619C">
      <w:pPr>
        <w:tabs>
          <w:tab w:val="left" w:pos="4350"/>
        </w:tabs>
        <w:rPr>
          <w:sz w:val="24"/>
          <w:szCs w:val="24"/>
        </w:rPr>
      </w:pPr>
    </w:p>
    <w:p w:rsidR="00DC619C" w:rsidRDefault="00DC619C" w:rsidP="0017341B">
      <w:pPr>
        <w:ind w:left="4900"/>
        <w:jc w:val="right"/>
        <w:rPr>
          <w:sz w:val="24"/>
          <w:szCs w:val="24"/>
        </w:rPr>
      </w:pPr>
    </w:p>
    <w:p w:rsidR="00DC619C" w:rsidRDefault="00DC619C" w:rsidP="0017341B">
      <w:pPr>
        <w:ind w:left="4900"/>
        <w:jc w:val="right"/>
        <w:rPr>
          <w:sz w:val="24"/>
          <w:szCs w:val="24"/>
        </w:rPr>
      </w:pPr>
      <w:bookmarkStart w:id="0" w:name="_GoBack"/>
      <w:bookmarkEnd w:id="0"/>
    </w:p>
    <w:sectPr w:rsidR="00DC619C" w:rsidSect="00E23CD8">
      <w:footerReference w:type="default" r:id="rId7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795" w:rsidRDefault="00D96795" w:rsidP="006B199E">
      <w:r>
        <w:separator/>
      </w:r>
    </w:p>
  </w:endnote>
  <w:endnote w:type="continuationSeparator" w:id="1">
    <w:p w:rsidR="00D96795" w:rsidRDefault="00D96795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</w:sdtPr>
    <w:sdtContent>
      <w:p w:rsidR="00DC619C" w:rsidRDefault="005663D3">
        <w:pPr>
          <w:pStyle w:val="a8"/>
          <w:jc w:val="right"/>
        </w:pPr>
        <w:r>
          <w:fldChar w:fldCharType="begin"/>
        </w:r>
        <w:r w:rsidR="00DC619C">
          <w:instrText>PAGE   \* MERGEFORMAT</w:instrText>
        </w:r>
        <w:r>
          <w:fldChar w:fldCharType="separate"/>
        </w:r>
        <w:r w:rsidR="00AA217F">
          <w:rPr>
            <w:noProof/>
          </w:rPr>
          <w:t>1</w:t>
        </w:r>
        <w:r>
          <w:fldChar w:fldCharType="end"/>
        </w:r>
      </w:p>
    </w:sdtContent>
  </w:sdt>
  <w:p w:rsidR="00DC619C" w:rsidRDefault="00DC61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795" w:rsidRDefault="00D96795" w:rsidP="006B199E">
      <w:r>
        <w:separator/>
      </w:r>
    </w:p>
  </w:footnote>
  <w:footnote w:type="continuationSeparator" w:id="1">
    <w:p w:rsidR="00D96795" w:rsidRDefault="00D96795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FF66EAD"/>
    <w:multiLevelType w:val="hybridMultilevel"/>
    <w:tmpl w:val="C05A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62"/>
    <w:rsid w:val="000410C8"/>
    <w:rsid w:val="00041FDC"/>
    <w:rsid w:val="00046247"/>
    <w:rsid w:val="0005723D"/>
    <w:rsid w:val="00062AF7"/>
    <w:rsid w:val="000637C4"/>
    <w:rsid w:val="00063F48"/>
    <w:rsid w:val="00070AB4"/>
    <w:rsid w:val="000804C5"/>
    <w:rsid w:val="000921D1"/>
    <w:rsid w:val="00092A47"/>
    <w:rsid w:val="00092E26"/>
    <w:rsid w:val="000A060C"/>
    <w:rsid w:val="000B3662"/>
    <w:rsid w:val="000C6346"/>
    <w:rsid w:val="000D210E"/>
    <w:rsid w:val="0010492F"/>
    <w:rsid w:val="00114B26"/>
    <w:rsid w:val="00132DF2"/>
    <w:rsid w:val="00136274"/>
    <w:rsid w:val="00142923"/>
    <w:rsid w:val="00144DD8"/>
    <w:rsid w:val="0015330D"/>
    <w:rsid w:val="00165918"/>
    <w:rsid w:val="00170618"/>
    <w:rsid w:val="00171DC2"/>
    <w:rsid w:val="0017341B"/>
    <w:rsid w:val="00176A33"/>
    <w:rsid w:val="001871BE"/>
    <w:rsid w:val="00191806"/>
    <w:rsid w:val="001C1B55"/>
    <w:rsid w:val="001C5649"/>
    <w:rsid w:val="001E0683"/>
    <w:rsid w:val="001F44BC"/>
    <w:rsid w:val="00204AE0"/>
    <w:rsid w:val="00210828"/>
    <w:rsid w:val="002119C9"/>
    <w:rsid w:val="00216919"/>
    <w:rsid w:val="00221E1E"/>
    <w:rsid w:val="00241D69"/>
    <w:rsid w:val="002440CC"/>
    <w:rsid w:val="0027669B"/>
    <w:rsid w:val="002846F7"/>
    <w:rsid w:val="00295172"/>
    <w:rsid w:val="002C0780"/>
    <w:rsid w:val="002D2F3B"/>
    <w:rsid w:val="002E0AD1"/>
    <w:rsid w:val="00304C4D"/>
    <w:rsid w:val="003079A0"/>
    <w:rsid w:val="00315704"/>
    <w:rsid w:val="003734DF"/>
    <w:rsid w:val="00381503"/>
    <w:rsid w:val="00382F2B"/>
    <w:rsid w:val="00385105"/>
    <w:rsid w:val="00391278"/>
    <w:rsid w:val="00394285"/>
    <w:rsid w:val="003A03D7"/>
    <w:rsid w:val="003C523F"/>
    <w:rsid w:val="003E181E"/>
    <w:rsid w:val="004027A7"/>
    <w:rsid w:val="00416342"/>
    <w:rsid w:val="00421B56"/>
    <w:rsid w:val="00433EA6"/>
    <w:rsid w:val="00437CCB"/>
    <w:rsid w:val="00442208"/>
    <w:rsid w:val="00457BE7"/>
    <w:rsid w:val="004738AF"/>
    <w:rsid w:val="00477B1C"/>
    <w:rsid w:val="00487F73"/>
    <w:rsid w:val="00496A7D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63A6F"/>
    <w:rsid w:val="005663D3"/>
    <w:rsid w:val="00584299"/>
    <w:rsid w:val="00584469"/>
    <w:rsid w:val="00586995"/>
    <w:rsid w:val="00591670"/>
    <w:rsid w:val="005C0590"/>
    <w:rsid w:val="005D7FD9"/>
    <w:rsid w:val="005E10D9"/>
    <w:rsid w:val="005E378C"/>
    <w:rsid w:val="005E7D4F"/>
    <w:rsid w:val="005F5D0E"/>
    <w:rsid w:val="005F6038"/>
    <w:rsid w:val="00600480"/>
    <w:rsid w:val="006008AC"/>
    <w:rsid w:val="0061301C"/>
    <w:rsid w:val="006146F3"/>
    <w:rsid w:val="00615194"/>
    <w:rsid w:val="0062205B"/>
    <w:rsid w:val="00626197"/>
    <w:rsid w:val="006336F7"/>
    <w:rsid w:val="00633CCB"/>
    <w:rsid w:val="0064188F"/>
    <w:rsid w:val="00642CE3"/>
    <w:rsid w:val="00653154"/>
    <w:rsid w:val="0065713F"/>
    <w:rsid w:val="00660AB1"/>
    <w:rsid w:val="00665887"/>
    <w:rsid w:val="0067215C"/>
    <w:rsid w:val="00681DD8"/>
    <w:rsid w:val="00690355"/>
    <w:rsid w:val="006A518D"/>
    <w:rsid w:val="006B015B"/>
    <w:rsid w:val="006B1348"/>
    <w:rsid w:val="006B199E"/>
    <w:rsid w:val="006C714F"/>
    <w:rsid w:val="00713313"/>
    <w:rsid w:val="00716375"/>
    <w:rsid w:val="00723F4C"/>
    <w:rsid w:val="0073142F"/>
    <w:rsid w:val="007503F3"/>
    <w:rsid w:val="00761B4C"/>
    <w:rsid w:val="0078046F"/>
    <w:rsid w:val="007A0459"/>
    <w:rsid w:val="007B4E14"/>
    <w:rsid w:val="007C3AE8"/>
    <w:rsid w:val="007E1D47"/>
    <w:rsid w:val="007E1EBC"/>
    <w:rsid w:val="00811B4D"/>
    <w:rsid w:val="00824FE5"/>
    <w:rsid w:val="00826076"/>
    <w:rsid w:val="008375CD"/>
    <w:rsid w:val="00842648"/>
    <w:rsid w:val="00854299"/>
    <w:rsid w:val="008B2180"/>
    <w:rsid w:val="008C0695"/>
    <w:rsid w:val="008C643E"/>
    <w:rsid w:val="008E62F4"/>
    <w:rsid w:val="008F0CE3"/>
    <w:rsid w:val="008F510C"/>
    <w:rsid w:val="009023DB"/>
    <w:rsid w:val="009109B8"/>
    <w:rsid w:val="00923002"/>
    <w:rsid w:val="00934227"/>
    <w:rsid w:val="00940CFF"/>
    <w:rsid w:val="009418A9"/>
    <w:rsid w:val="00947A82"/>
    <w:rsid w:val="00947F34"/>
    <w:rsid w:val="00956B9F"/>
    <w:rsid w:val="0096329F"/>
    <w:rsid w:val="00967496"/>
    <w:rsid w:val="009A0EAA"/>
    <w:rsid w:val="009D0D3D"/>
    <w:rsid w:val="009D1A82"/>
    <w:rsid w:val="009E512F"/>
    <w:rsid w:val="009E5B47"/>
    <w:rsid w:val="009E7E27"/>
    <w:rsid w:val="009F3865"/>
    <w:rsid w:val="00A01C3C"/>
    <w:rsid w:val="00A041A2"/>
    <w:rsid w:val="00A468E9"/>
    <w:rsid w:val="00A502BA"/>
    <w:rsid w:val="00A62235"/>
    <w:rsid w:val="00A75B88"/>
    <w:rsid w:val="00A97A8D"/>
    <w:rsid w:val="00AA0A45"/>
    <w:rsid w:val="00AA217F"/>
    <w:rsid w:val="00AA24BF"/>
    <w:rsid w:val="00AB46F2"/>
    <w:rsid w:val="00AC2130"/>
    <w:rsid w:val="00AC2F78"/>
    <w:rsid w:val="00AC73B0"/>
    <w:rsid w:val="00AD22B2"/>
    <w:rsid w:val="00AE5E1B"/>
    <w:rsid w:val="00B12E90"/>
    <w:rsid w:val="00B27DF4"/>
    <w:rsid w:val="00B31AA5"/>
    <w:rsid w:val="00B43EAA"/>
    <w:rsid w:val="00B4613E"/>
    <w:rsid w:val="00B47680"/>
    <w:rsid w:val="00B7190F"/>
    <w:rsid w:val="00B80D2B"/>
    <w:rsid w:val="00B80F7F"/>
    <w:rsid w:val="00BB5194"/>
    <w:rsid w:val="00BC546E"/>
    <w:rsid w:val="00BD3A9F"/>
    <w:rsid w:val="00BD75BE"/>
    <w:rsid w:val="00BE6C21"/>
    <w:rsid w:val="00C142F5"/>
    <w:rsid w:val="00C14758"/>
    <w:rsid w:val="00C149A0"/>
    <w:rsid w:val="00C3481C"/>
    <w:rsid w:val="00C52093"/>
    <w:rsid w:val="00C8687C"/>
    <w:rsid w:val="00C976C7"/>
    <w:rsid w:val="00CB3EE4"/>
    <w:rsid w:val="00CB62D2"/>
    <w:rsid w:val="00CB7AA3"/>
    <w:rsid w:val="00CE5D81"/>
    <w:rsid w:val="00D06C97"/>
    <w:rsid w:val="00D16F5D"/>
    <w:rsid w:val="00D42925"/>
    <w:rsid w:val="00D47F5A"/>
    <w:rsid w:val="00D51CB1"/>
    <w:rsid w:val="00D53462"/>
    <w:rsid w:val="00D54A4E"/>
    <w:rsid w:val="00D56FC1"/>
    <w:rsid w:val="00D61868"/>
    <w:rsid w:val="00D645FB"/>
    <w:rsid w:val="00D72CE1"/>
    <w:rsid w:val="00D87EB3"/>
    <w:rsid w:val="00D93BD1"/>
    <w:rsid w:val="00D96795"/>
    <w:rsid w:val="00D97C18"/>
    <w:rsid w:val="00DA776A"/>
    <w:rsid w:val="00DB7D94"/>
    <w:rsid w:val="00DC619C"/>
    <w:rsid w:val="00DE230C"/>
    <w:rsid w:val="00DE7673"/>
    <w:rsid w:val="00DF7A44"/>
    <w:rsid w:val="00E23CD8"/>
    <w:rsid w:val="00E26869"/>
    <w:rsid w:val="00E34EAB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D1E02"/>
    <w:rsid w:val="00F374F0"/>
    <w:rsid w:val="00F44CA1"/>
    <w:rsid w:val="00F713FD"/>
    <w:rsid w:val="00F71B24"/>
    <w:rsid w:val="00F87CB8"/>
    <w:rsid w:val="00F87EE7"/>
    <w:rsid w:val="00FB35DC"/>
    <w:rsid w:val="00FC215B"/>
    <w:rsid w:val="00FE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  <w:style w:type="paragraph" w:styleId="af2">
    <w:name w:val="Body Text Indent"/>
    <w:basedOn w:val="a"/>
    <w:link w:val="af3"/>
    <w:uiPriority w:val="99"/>
    <w:unhideWhenUsed/>
    <w:rsid w:val="00C52093"/>
    <w:pPr>
      <w:spacing w:after="120"/>
      <w:ind w:left="283"/>
    </w:pPr>
    <w:rPr>
      <w:bCs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52093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2015-01-27T09:47:00Z</cp:lastPrinted>
  <dcterms:created xsi:type="dcterms:W3CDTF">2017-02-17T11:20:00Z</dcterms:created>
  <dcterms:modified xsi:type="dcterms:W3CDTF">2017-02-22T09:11:00Z</dcterms:modified>
</cp:coreProperties>
</file>