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D9" w:rsidRDefault="008C2DD9" w:rsidP="008C2DD9">
      <w:pPr>
        <w:jc w:val="center"/>
        <w:rPr>
          <w:b/>
          <w:sz w:val="28"/>
          <w:szCs w:val="28"/>
        </w:rPr>
      </w:pPr>
    </w:p>
    <w:p w:rsidR="008C2DD9" w:rsidRDefault="008C2DD9" w:rsidP="008C2D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8C2DD9" w:rsidRDefault="008C2DD9" w:rsidP="008C2DD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8C2DD9" w:rsidRDefault="00D31DF9" w:rsidP="008C2DD9">
      <w:pPr>
        <w:jc w:val="center"/>
        <w:rPr>
          <w:b/>
          <w:sz w:val="28"/>
          <w:szCs w:val="28"/>
        </w:rPr>
      </w:pPr>
      <w:r w:rsidRPr="00D31DF9">
        <w:pict>
          <v:oval id="_x0000_s1026" style="position:absolute;left:0;text-align:left;margin-left:436.25pt;margin-top:7.4pt;width:8.95pt;height:8.95pt;flip:x;z-index:251658240" strokecolor="white"/>
        </w:pict>
      </w:r>
      <w:r w:rsidR="008C2DD9">
        <w:rPr>
          <w:b/>
          <w:sz w:val="28"/>
          <w:szCs w:val="28"/>
        </w:rPr>
        <w:t>В ГОРОДЕ МОСКВЕ</w:t>
      </w:r>
    </w:p>
    <w:p w:rsidR="008C2DD9" w:rsidRDefault="008C2DD9" w:rsidP="008C2DD9">
      <w:pPr>
        <w:jc w:val="center"/>
        <w:rPr>
          <w:b/>
          <w:szCs w:val="28"/>
        </w:rPr>
      </w:pPr>
    </w:p>
    <w:p w:rsidR="008C2DD9" w:rsidRDefault="008C2DD9" w:rsidP="008C2D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C2DD9" w:rsidRDefault="008C2DD9" w:rsidP="008C2DD9">
      <w:pPr>
        <w:pStyle w:val="ConsPlusTitle"/>
        <w:jc w:val="center"/>
      </w:pPr>
    </w:p>
    <w:p w:rsidR="008C2DD9" w:rsidRDefault="008C2DD9" w:rsidP="008C2DD9">
      <w:pPr>
        <w:pStyle w:val="ConsPlusTitle"/>
        <w:rPr>
          <w:b w:val="0"/>
          <w:u w:val="single"/>
        </w:rPr>
      </w:pPr>
    </w:p>
    <w:p w:rsidR="008C2DD9" w:rsidRDefault="008C2DD9" w:rsidP="008C2DD9">
      <w:pPr>
        <w:pStyle w:val="ConsPlusTitle"/>
        <w:rPr>
          <w:b w:val="0"/>
          <w:u w:val="single"/>
        </w:rPr>
      </w:pPr>
    </w:p>
    <w:p w:rsidR="008C2DD9" w:rsidRDefault="00F27BEE" w:rsidP="008C2DD9">
      <w:pPr>
        <w:tabs>
          <w:tab w:val="left" w:pos="45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17.03.2015 г. № 39/1</w:t>
      </w:r>
    </w:p>
    <w:p w:rsidR="008C2DD9" w:rsidRDefault="008C2DD9" w:rsidP="008C2DD9">
      <w:pPr>
        <w:tabs>
          <w:tab w:val="left" w:pos="4680"/>
        </w:tabs>
        <w:ind w:right="5670"/>
        <w:jc w:val="both"/>
        <w:rPr>
          <w:b/>
          <w:sz w:val="28"/>
          <w:szCs w:val="28"/>
        </w:rPr>
      </w:pPr>
    </w:p>
    <w:p w:rsidR="008C2DD9" w:rsidRDefault="008C2DD9" w:rsidP="008C2DD9">
      <w:pPr>
        <w:tabs>
          <w:tab w:val="left" w:pos="4680"/>
        </w:tabs>
        <w:ind w:righ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отчете главы управы района Соколиная гора города Москвы </w:t>
      </w:r>
      <w:r>
        <w:rPr>
          <w:b/>
          <w:sz w:val="28"/>
          <w:szCs w:val="28"/>
        </w:rPr>
        <w:br/>
        <w:t>о результатах деятельности управы района в 2014 году</w:t>
      </w:r>
    </w:p>
    <w:p w:rsidR="008C2DD9" w:rsidRDefault="008C2DD9" w:rsidP="008C2DD9">
      <w:pPr>
        <w:pStyle w:val="a3"/>
        <w:spacing w:line="276" w:lineRule="auto"/>
        <w:ind w:firstLine="709"/>
      </w:pPr>
    </w:p>
    <w:p w:rsidR="008C2DD9" w:rsidRDefault="008C2DD9" w:rsidP="008C2DD9">
      <w:pPr>
        <w:pStyle w:val="a3"/>
        <w:ind w:firstLine="709"/>
        <w:rPr>
          <w:b/>
        </w:rPr>
      </w:pPr>
      <w:r>
        <w:t xml:space="preserve">В соответствии с пунктом 1 части 1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от 10 сентября 2012 года </w:t>
      </w:r>
      <w:r>
        <w:br/>
        <w:t xml:space="preserve">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 и по результатам заслушивания ежегодного отчета главы управы района Соколиная гора  города Москвы (далее – управа района) о деятельности управы района, </w:t>
      </w:r>
      <w:r>
        <w:rPr>
          <w:b/>
        </w:rPr>
        <w:t>Совет депутатов решил:</w:t>
      </w:r>
    </w:p>
    <w:p w:rsidR="008C2DD9" w:rsidRDefault="008C2DD9" w:rsidP="008C2DD9">
      <w:pPr>
        <w:pStyle w:val="a3"/>
        <w:ind w:firstLine="709"/>
      </w:pPr>
    </w:p>
    <w:p w:rsidR="008C2DD9" w:rsidRDefault="008C2DD9" w:rsidP="008C2DD9">
      <w:pPr>
        <w:pStyle w:val="a3"/>
        <w:ind w:firstLine="709"/>
      </w:pPr>
      <w:r>
        <w:t>1.</w:t>
      </w:r>
      <w:r>
        <w:rPr>
          <w:color w:val="FFFFFF"/>
        </w:rPr>
        <w:t>.</w:t>
      </w:r>
      <w:r>
        <w:t xml:space="preserve">Принять отчет главы управы района Соколиная гора города Москвы </w:t>
      </w:r>
      <w:r>
        <w:br/>
        <w:t>А.П. Аксенова о деятельности управы района в 2014 году к сведению.</w:t>
      </w:r>
    </w:p>
    <w:p w:rsidR="008C2DD9" w:rsidRDefault="008C2DD9" w:rsidP="008C2DD9">
      <w:pPr>
        <w:pStyle w:val="a3"/>
        <w:ind w:firstLine="709"/>
      </w:pPr>
      <w:r>
        <w:t>2.</w:t>
      </w:r>
      <w:r>
        <w:rPr>
          <w:color w:val="FFFFFF"/>
        </w:rPr>
        <w:t>.</w:t>
      </w:r>
      <w:r>
        <w:t>Предложить главе управы района:</w:t>
      </w:r>
    </w:p>
    <w:p w:rsidR="008C2DD9" w:rsidRDefault="008C2DD9" w:rsidP="008C2DD9">
      <w:pPr>
        <w:pStyle w:val="a3"/>
        <w:ind w:firstLine="709"/>
      </w:pPr>
      <w:r>
        <w:t>2.1.</w:t>
      </w:r>
      <w:r>
        <w:rPr>
          <w:color w:val="FFFFFF"/>
        </w:rPr>
        <w:t>.</w:t>
      </w:r>
      <w:r>
        <w:t>Обратить особое внимание при проведении работ по благоустройству в 2015 году на качество проводимых работ.</w:t>
      </w:r>
    </w:p>
    <w:p w:rsidR="008C2DD9" w:rsidRDefault="008C2DD9" w:rsidP="008C2DD9">
      <w:pPr>
        <w:pStyle w:val="a3"/>
        <w:ind w:firstLine="709"/>
      </w:pPr>
      <w:r>
        <w:t>2.2.</w:t>
      </w:r>
      <w:r>
        <w:rPr>
          <w:color w:val="FFFFFF"/>
        </w:rPr>
        <w:t>.</w:t>
      </w:r>
      <w:r>
        <w:t>Продолжить работу по спилу аварийных и сухостойных деревьев.</w:t>
      </w:r>
    </w:p>
    <w:p w:rsidR="008C2DD9" w:rsidRDefault="008C2DD9" w:rsidP="008C2DD9">
      <w:pPr>
        <w:pStyle w:val="a3"/>
        <w:ind w:firstLine="709"/>
      </w:pPr>
      <w:r>
        <w:t>2.3.</w:t>
      </w:r>
      <w:r>
        <w:rPr>
          <w:color w:val="FFFFFF"/>
        </w:rPr>
        <w:t>.</w:t>
      </w:r>
      <w:r>
        <w:t>Обеспечить своевременный и качественный ремонт подъездов многоквартирных домов.  Приемку выполненных работ проводить с участием депутатов Совета депутатов.</w:t>
      </w:r>
    </w:p>
    <w:p w:rsidR="008C2DD9" w:rsidRDefault="008C2DD9" w:rsidP="008C2DD9">
      <w:pPr>
        <w:pStyle w:val="a3"/>
        <w:ind w:firstLine="709"/>
      </w:pPr>
      <w:r>
        <w:t>2.4.</w:t>
      </w:r>
      <w:r>
        <w:rPr>
          <w:color w:val="FFFFFF"/>
        </w:rPr>
        <w:t>.</w:t>
      </w:r>
      <w:r>
        <w:t>Обратить особое внимание районных служб и управляющих компаний на состояние систем пожаротушения в многоквартирных домах. Оснащение и работоспособность систем проверять с участием депутатов Совета депутатов.</w:t>
      </w:r>
    </w:p>
    <w:p w:rsidR="008C2DD9" w:rsidRDefault="008C2DD9" w:rsidP="008C2DD9">
      <w:pPr>
        <w:pStyle w:val="a3"/>
        <w:ind w:firstLine="709"/>
      </w:pPr>
      <w:r>
        <w:t>2.5.</w:t>
      </w:r>
      <w:r>
        <w:rPr>
          <w:color w:val="FFFFFF"/>
        </w:rPr>
        <w:t>.</w:t>
      </w:r>
      <w:r>
        <w:t>Активизировать работу управляющих компаний по содержанию многоквартирных домов.</w:t>
      </w:r>
    </w:p>
    <w:p w:rsidR="008C2DD9" w:rsidRDefault="008C2DD9" w:rsidP="008C2DD9">
      <w:pPr>
        <w:pStyle w:val="a3"/>
        <w:ind w:firstLine="709"/>
      </w:pPr>
      <w:r>
        <w:lastRenderedPageBreak/>
        <w:t>2.6.</w:t>
      </w:r>
      <w:r>
        <w:rPr>
          <w:color w:val="FFFFFF"/>
        </w:rPr>
        <w:t>.</w:t>
      </w:r>
      <w:r>
        <w:t xml:space="preserve">Продолжить работу по ликвидации несанкционированной торговли </w:t>
      </w:r>
      <w:r>
        <w:br/>
        <w:t>на территории района Соколиная гора города Москвы.</w:t>
      </w:r>
    </w:p>
    <w:p w:rsidR="008C2DD9" w:rsidRDefault="008C2DD9" w:rsidP="008C2DD9">
      <w:pPr>
        <w:pStyle w:val="a3"/>
        <w:ind w:firstLine="709"/>
      </w:pPr>
      <w:r>
        <w:t>2.7.</w:t>
      </w:r>
      <w:r>
        <w:rPr>
          <w:color w:val="FFFFFF"/>
        </w:rPr>
        <w:t>.</w:t>
      </w:r>
      <w:r>
        <w:t xml:space="preserve">Совместно с депутатами Совета депутатов активизировать работу </w:t>
      </w:r>
      <w:r>
        <w:br/>
        <w:t>по информированию жителей района о проводимых мероприятиях, встречах, реализуемых программах и планах развития района.</w:t>
      </w:r>
    </w:p>
    <w:p w:rsidR="008C2DD9" w:rsidRDefault="008C2DD9" w:rsidP="008C2DD9">
      <w:pPr>
        <w:pStyle w:val="a3"/>
        <w:ind w:firstLine="709"/>
      </w:pPr>
      <w:r>
        <w:t>2.8.</w:t>
      </w:r>
      <w:r>
        <w:rPr>
          <w:color w:val="FFFFFF"/>
        </w:rPr>
        <w:t>.</w:t>
      </w:r>
      <w:r>
        <w:t>Усилить контроль за своевременным вывозом мусора с территории района.</w:t>
      </w:r>
    </w:p>
    <w:p w:rsidR="008C2DD9" w:rsidRDefault="008C2DD9" w:rsidP="008C2DD9">
      <w:pPr>
        <w:pStyle w:val="a3"/>
        <w:ind w:firstLine="709"/>
      </w:pPr>
      <w:r>
        <w:t>3.</w:t>
      </w:r>
      <w:r>
        <w:rPr>
          <w:color w:val="FFFFFF"/>
        </w:rPr>
        <w:t>.</w:t>
      </w:r>
      <w:r>
        <w:t xml:space="preserve"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 в течение трех дней со дня его принятия. </w:t>
      </w:r>
    </w:p>
    <w:p w:rsidR="008C2DD9" w:rsidRDefault="008C2DD9" w:rsidP="008C2DD9">
      <w:pPr>
        <w:pStyle w:val="a3"/>
        <w:ind w:firstLine="709"/>
      </w:pPr>
      <w:r>
        <w:t>4.</w:t>
      </w:r>
      <w:r>
        <w:rPr>
          <w:color w:val="FFFFFF"/>
        </w:rPr>
        <w:t>.</w:t>
      </w:r>
      <w: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8C2DD9" w:rsidRDefault="008C2DD9" w:rsidP="008C2DD9">
      <w:pPr>
        <w:pStyle w:val="a3"/>
        <w:ind w:firstLine="709"/>
      </w:pPr>
      <w:r>
        <w:t>5.</w:t>
      </w:r>
      <w:r>
        <w:rPr>
          <w:color w:val="FFFFFF"/>
        </w:rPr>
        <w:t>.</w:t>
      </w:r>
      <w:r>
        <w:t>Контроль за выполнением настоящего решения возложить на главу муниципального округа Соколиная гора Прохорова Н.А.</w:t>
      </w:r>
    </w:p>
    <w:p w:rsidR="008C2DD9" w:rsidRDefault="008C2DD9" w:rsidP="008C2DD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876"/>
        <w:gridCol w:w="3695"/>
      </w:tblGrid>
      <w:tr w:rsidR="008C2DD9" w:rsidTr="008C2DD9">
        <w:trPr>
          <w:trHeight w:val="1010"/>
        </w:trPr>
        <w:tc>
          <w:tcPr>
            <w:tcW w:w="6390" w:type="dxa"/>
            <w:vAlign w:val="bottom"/>
            <w:hideMark/>
          </w:tcPr>
          <w:p w:rsidR="008C2DD9" w:rsidRDefault="008C2D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8C2DD9" w:rsidRDefault="008C2D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Соколиная гора </w:t>
            </w:r>
          </w:p>
        </w:tc>
        <w:tc>
          <w:tcPr>
            <w:tcW w:w="3941" w:type="dxa"/>
            <w:vAlign w:val="bottom"/>
            <w:hideMark/>
          </w:tcPr>
          <w:p w:rsidR="008C2DD9" w:rsidRDefault="008C2DD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Н.А.Прохоров</w:t>
            </w:r>
          </w:p>
        </w:tc>
      </w:tr>
    </w:tbl>
    <w:p w:rsidR="003C14C8" w:rsidRDefault="003C14C8"/>
    <w:sectPr w:rsidR="003C14C8" w:rsidSect="003C1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2DD9"/>
    <w:rsid w:val="003C14C8"/>
    <w:rsid w:val="008C2DD9"/>
    <w:rsid w:val="00D31DF9"/>
    <w:rsid w:val="00F2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C2DD9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8C2DD9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C2D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2015-03-04T07:26:00Z</dcterms:created>
  <dcterms:modified xsi:type="dcterms:W3CDTF">2015-03-18T09:35:00Z</dcterms:modified>
</cp:coreProperties>
</file>