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47B" w:rsidRPr="00F40BAE" w:rsidRDefault="00CC547B" w:rsidP="00CC547B">
      <w:pPr>
        <w:jc w:val="center"/>
        <w:rPr>
          <w:b/>
          <w:sz w:val="28"/>
          <w:szCs w:val="28"/>
        </w:rPr>
      </w:pPr>
      <w:r w:rsidRPr="00F40BAE">
        <w:rPr>
          <w:b/>
          <w:sz w:val="28"/>
          <w:szCs w:val="28"/>
        </w:rPr>
        <w:t>СОВЕТ ДЕПУТАТОВ</w:t>
      </w:r>
    </w:p>
    <w:p w:rsidR="00CC547B" w:rsidRPr="00F40BAE" w:rsidRDefault="00CC547B" w:rsidP="00CC547B">
      <w:pPr>
        <w:jc w:val="center"/>
        <w:rPr>
          <w:b/>
          <w:sz w:val="28"/>
          <w:szCs w:val="28"/>
        </w:rPr>
      </w:pPr>
      <w:r w:rsidRPr="00F40BAE">
        <w:rPr>
          <w:b/>
          <w:sz w:val="28"/>
          <w:szCs w:val="28"/>
        </w:rPr>
        <w:t>МУНИЦИПАЛЬНОГО ОКРУГА СОКОЛИНАЯ ГОРА</w:t>
      </w:r>
    </w:p>
    <w:p w:rsidR="00CC547B" w:rsidRPr="00F40BAE" w:rsidRDefault="00CC547B" w:rsidP="00CC547B">
      <w:pPr>
        <w:jc w:val="center"/>
        <w:rPr>
          <w:b/>
          <w:sz w:val="28"/>
          <w:szCs w:val="28"/>
        </w:rPr>
      </w:pPr>
      <w:r w:rsidRPr="00F40BAE">
        <w:rPr>
          <w:b/>
          <w:sz w:val="28"/>
          <w:szCs w:val="28"/>
        </w:rPr>
        <w:t>В ГОРОДЕ МОСКВЕ</w:t>
      </w:r>
    </w:p>
    <w:p w:rsidR="00CC547B" w:rsidRPr="00F40BAE" w:rsidRDefault="00CC547B" w:rsidP="00CC547B">
      <w:pPr>
        <w:jc w:val="center"/>
        <w:rPr>
          <w:b/>
          <w:sz w:val="28"/>
          <w:szCs w:val="28"/>
        </w:rPr>
      </w:pPr>
    </w:p>
    <w:p w:rsidR="00CC547B" w:rsidRPr="00F40BAE" w:rsidRDefault="00CC547B" w:rsidP="00CC547B">
      <w:pPr>
        <w:jc w:val="center"/>
        <w:rPr>
          <w:b/>
          <w:sz w:val="28"/>
          <w:szCs w:val="28"/>
        </w:rPr>
      </w:pPr>
      <w:r w:rsidRPr="00F40BAE">
        <w:rPr>
          <w:b/>
          <w:sz w:val="28"/>
          <w:szCs w:val="28"/>
        </w:rPr>
        <w:t>РЕШЕНИЕ</w:t>
      </w:r>
    </w:p>
    <w:p w:rsidR="00CC547B" w:rsidRDefault="00CC547B" w:rsidP="00CC547B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CC547B" w:rsidRDefault="00CC547B" w:rsidP="00CC547B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CC547B" w:rsidRDefault="00CC547B" w:rsidP="00CC547B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CC547B" w:rsidRPr="006B5F0C" w:rsidRDefault="00CC547B" w:rsidP="00CC547B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16.12.2014 г. № 36/5</w:t>
      </w:r>
    </w:p>
    <w:p w:rsidR="001B1CDD" w:rsidRDefault="001B1CDD" w:rsidP="00073709">
      <w:pPr>
        <w:ind w:right="4675"/>
        <w:jc w:val="both"/>
        <w:rPr>
          <w:b/>
          <w:sz w:val="28"/>
          <w:szCs w:val="28"/>
        </w:rPr>
      </w:pPr>
    </w:p>
    <w:p w:rsidR="00CC547B" w:rsidRDefault="00CC547B" w:rsidP="00073709">
      <w:pPr>
        <w:ind w:right="4675"/>
        <w:jc w:val="both"/>
        <w:rPr>
          <w:b/>
          <w:sz w:val="28"/>
          <w:szCs w:val="28"/>
        </w:rPr>
      </w:pPr>
    </w:p>
    <w:p w:rsidR="00073709" w:rsidRPr="005D0516" w:rsidRDefault="00073709" w:rsidP="00073709">
      <w:pPr>
        <w:ind w:right="46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Регламента </w:t>
      </w:r>
      <w:r w:rsidRPr="005D0516">
        <w:rPr>
          <w:b/>
          <w:sz w:val="28"/>
          <w:szCs w:val="28"/>
        </w:rPr>
        <w:t xml:space="preserve">реализации </w:t>
      </w:r>
      <w:r>
        <w:rPr>
          <w:b/>
          <w:sz w:val="28"/>
          <w:szCs w:val="28"/>
        </w:rPr>
        <w:t xml:space="preserve">отдельных </w:t>
      </w:r>
      <w:r w:rsidRPr="005D0516">
        <w:rPr>
          <w:b/>
          <w:sz w:val="28"/>
          <w:szCs w:val="28"/>
        </w:rPr>
        <w:t>полномочий</w:t>
      </w:r>
      <w:r>
        <w:rPr>
          <w:b/>
          <w:sz w:val="28"/>
          <w:szCs w:val="28"/>
        </w:rPr>
        <w:t xml:space="preserve"> города Москвы</w:t>
      </w:r>
      <w:r w:rsidRPr="005D0516">
        <w:rPr>
          <w:b/>
          <w:sz w:val="28"/>
          <w:szCs w:val="28"/>
        </w:rPr>
        <w:t xml:space="preserve"> по заслушиванию отчета главы управы </w:t>
      </w:r>
      <w:r>
        <w:rPr>
          <w:b/>
          <w:sz w:val="28"/>
          <w:szCs w:val="28"/>
        </w:rPr>
        <w:t xml:space="preserve">района Соколиная гора города Москвы </w:t>
      </w:r>
      <w:r w:rsidRPr="005D0516">
        <w:rPr>
          <w:b/>
          <w:sz w:val="28"/>
          <w:szCs w:val="28"/>
        </w:rPr>
        <w:t>и информации руководителей городских организаций</w:t>
      </w:r>
    </w:p>
    <w:p w:rsidR="00073709" w:rsidRDefault="00073709" w:rsidP="00073709">
      <w:pPr>
        <w:pStyle w:val="a3"/>
        <w:ind w:firstLine="700"/>
      </w:pPr>
    </w:p>
    <w:p w:rsidR="00073709" w:rsidRPr="00CC547B" w:rsidRDefault="00073709" w:rsidP="0007370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33C6A">
        <w:rPr>
          <w:sz w:val="28"/>
          <w:szCs w:val="28"/>
        </w:rPr>
        <w:t xml:space="preserve">В соответствии с </w:t>
      </w:r>
      <w:r w:rsidRPr="003A3CA2">
        <w:rPr>
          <w:sz w:val="28"/>
          <w:szCs w:val="28"/>
        </w:rPr>
        <w:t>пунктами 1, 3-7 части 1 статьи 1</w:t>
      </w:r>
      <w:r w:rsidRPr="00733C6A">
        <w:rPr>
          <w:color w:val="00B050"/>
          <w:sz w:val="28"/>
          <w:szCs w:val="28"/>
        </w:rPr>
        <w:t xml:space="preserve"> </w:t>
      </w:r>
      <w:r w:rsidRPr="00733C6A">
        <w:rPr>
          <w:sz w:val="28"/>
          <w:szCs w:val="28"/>
        </w:rPr>
        <w:t>Закона города Москвы от 11 июля 2012 года № 39 «О наделении органов местного самоуправления муниципальных округов отдельными полномочиями</w:t>
      </w:r>
      <w:r>
        <w:rPr>
          <w:sz w:val="28"/>
          <w:szCs w:val="28"/>
        </w:rPr>
        <w:t> </w:t>
      </w:r>
      <w:r w:rsidRPr="00733C6A">
        <w:rPr>
          <w:sz w:val="28"/>
          <w:szCs w:val="28"/>
        </w:rPr>
        <w:t>города</w:t>
      </w:r>
      <w:r>
        <w:rPr>
          <w:sz w:val="28"/>
          <w:szCs w:val="28"/>
        </w:rPr>
        <w:t> </w:t>
      </w:r>
      <w:r w:rsidRPr="00733C6A">
        <w:rPr>
          <w:sz w:val="28"/>
          <w:szCs w:val="28"/>
        </w:rPr>
        <w:t>Москвы»</w:t>
      </w:r>
      <w:r>
        <w:rPr>
          <w:sz w:val="28"/>
          <w:szCs w:val="28"/>
        </w:rPr>
        <w:t xml:space="preserve">, </w:t>
      </w:r>
      <w:r w:rsidRPr="00CE4BD6">
        <w:rPr>
          <w:sz w:val="28"/>
          <w:szCs w:val="28"/>
        </w:rPr>
        <w:t>частью 2 статьи 8 Закона города Москвы от 14 июля 2004 года № 50 «О порядке наделения органов местного самоуправления внутригородских муниципальных образований в городе Москве отдельными полномочиями города Москвы (государственными полномочиями)»</w:t>
      </w:r>
      <w:r>
        <w:rPr>
          <w:sz w:val="28"/>
          <w:szCs w:val="28"/>
        </w:rPr>
        <w:t xml:space="preserve"> и</w:t>
      </w:r>
      <w:r w:rsidRPr="00733C6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Правительства Москвы от 10 сентября 2012 года 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</w:t>
      </w:r>
      <w:r w:rsidR="00CC547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C547B">
        <w:rPr>
          <w:b/>
          <w:sz w:val="28"/>
          <w:szCs w:val="28"/>
        </w:rPr>
        <w:t xml:space="preserve">Совет </w:t>
      </w:r>
      <w:r w:rsidR="00CC547B">
        <w:rPr>
          <w:b/>
          <w:sz w:val="28"/>
          <w:szCs w:val="28"/>
        </w:rPr>
        <w:t xml:space="preserve">депутатов </w:t>
      </w:r>
      <w:r w:rsidRPr="00CC547B">
        <w:rPr>
          <w:b/>
          <w:sz w:val="28"/>
          <w:szCs w:val="28"/>
        </w:rPr>
        <w:t>решил:</w:t>
      </w:r>
    </w:p>
    <w:p w:rsidR="00073709" w:rsidRDefault="00073709" w:rsidP="00073709">
      <w:pPr>
        <w:pStyle w:val="a3"/>
        <w:ind w:firstLine="700"/>
      </w:pPr>
      <w:r>
        <w:t xml:space="preserve">1. Утвердить Регламент реализации отдельных полномочий города Москвы по заслушиванию отчета главы управы района </w:t>
      </w:r>
      <w:r w:rsidR="001B1CDD">
        <w:t>Соколиная гора</w:t>
      </w:r>
      <w:r>
        <w:t xml:space="preserve"> города Москвы и информации руководителей городских организаций (приложение).</w:t>
      </w:r>
    </w:p>
    <w:p w:rsidR="00073709" w:rsidRPr="003A3CA2" w:rsidRDefault="00073709" w:rsidP="00073709">
      <w:pPr>
        <w:pStyle w:val="a3"/>
        <w:ind w:firstLine="700"/>
      </w:pPr>
      <w:r>
        <w:t xml:space="preserve">2. Направить настоящее решение в Департамент территориальных органов исполнительной власти города Москвы,  префектуру </w:t>
      </w:r>
      <w:r w:rsidR="001B1CDD">
        <w:t xml:space="preserve">Восточного </w:t>
      </w:r>
      <w:r>
        <w:t xml:space="preserve"> административного округа города Москвы, управу района </w:t>
      </w:r>
      <w:r w:rsidR="001B1CDD">
        <w:t>Соколиная гора</w:t>
      </w:r>
      <w:r>
        <w:t xml:space="preserve"> города Москвы,</w:t>
      </w:r>
      <w:r w:rsidRPr="003A3CA2">
        <w:t xml:space="preserve"> </w:t>
      </w:r>
      <w:r w:rsidRPr="00F52083">
        <w:t>государственное казенное учреждение города Москвы</w:t>
      </w:r>
      <w:r w:rsidR="00F52083" w:rsidRPr="00F52083">
        <w:t xml:space="preserve"> </w:t>
      </w:r>
      <w:r w:rsidRPr="00F52083">
        <w:t xml:space="preserve">инженерная служба района </w:t>
      </w:r>
      <w:r w:rsidR="001B1CDD" w:rsidRPr="00F52083">
        <w:t xml:space="preserve">Соколиная гора, </w:t>
      </w:r>
      <w:r w:rsidRPr="00F52083">
        <w:t xml:space="preserve">многофункциональный центр предоставления государственных услуг населению, амбулаторно-поликлиническое учреждение, территориальный центр социального обслуживания населения, </w:t>
      </w:r>
      <w:r>
        <w:t>в течение 3 дней со дня его принятия</w:t>
      </w:r>
      <w:r w:rsidRPr="003A3CA2">
        <w:t>.</w:t>
      </w:r>
    </w:p>
    <w:p w:rsidR="00073709" w:rsidRDefault="00073709" w:rsidP="00073709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4A69E4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Настоящее решение вступает в силу со дня его официального опубликования в </w:t>
      </w:r>
      <w:r w:rsidRPr="00CB7C4A">
        <w:rPr>
          <w:sz w:val="28"/>
          <w:szCs w:val="28"/>
        </w:rPr>
        <w:t>бюллетене «Московский муниципальный вестник»</w:t>
      </w:r>
      <w:r w:rsidRPr="003A3CA2">
        <w:rPr>
          <w:sz w:val="28"/>
          <w:szCs w:val="28"/>
        </w:rPr>
        <w:t>.</w:t>
      </w:r>
    </w:p>
    <w:p w:rsidR="00073709" w:rsidRDefault="00F52083" w:rsidP="00F52083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073709">
        <w:rPr>
          <w:sz w:val="28"/>
          <w:szCs w:val="28"/>
        </w:rPr>
        <w:t>4. Признать утратившим силу р</w:t>
      </w:r>
      <w:r w:rsidR="00073709" w:rsidRPr="00E5771C">
        <w:rPr>
          <w:sz w:val="28"/>
          <w:szCs w:val="28"/>
        </w:rPr>
        <w:t xml:space="preserve">ешение </w:t>
      </w:r>
      <w:r w:rsidR="00073709" w:rsidRPr="00F52083">
        <w:rPr>
          <w:sz w:val="28"/>
          <w:szCs w:val="28"/>
        </w:rPr>
        <w:t xml:space="preserve">муниципального Собрания внутригородского муниципального образования </w:t>
      </w:r>
      <w:r>
        <w:rPr>
          <w:sz w:val="28"/>
          <w:szCs w:val="28"/>
        </w:rPr>
        <w:t>Соколиная гора</w:t>
      </w:r>
      <w:r w:rsidR="00073709" w:rsidRPr="00962556">
        <w:rPr>
          <w:i/>
          <w:sz w:val="28"/>
          <w:szCs w:val="28"/>
        </w:rPr>
        <w:t xml:space="preserve"> </w:t>
      </w:r>
      <w:r w:rsidR="00073709" w:rsidRPr="00F52083">
        <w:rPr>
          <w:sz w:val="28"/>
          <w:szCs w:val="28"/>
        </w:rPr>
        <w:t>в городе Москве</w:t>
      </w:r>
      <w:r w:rsidR="00073709" w:rsidRPr="00962556">
        <w:rPr>
          <w:i/>
          <w:sz w:val="28"/>
          <w:szCs w:val="28"/>
        </w:rPr>
        <w:t xml:space="preserve"> </w:t>
      </w:r>
      <w:r w:rsidR="00073709">
        <w:rPr>
          <w:sz w:val="28"/>
          <w:szCs w:val="28"/>
        </w:rPr>
        <w:t xml:space="preserve"> </w:t>
      </w:r>
      <w:r w:rsidR="00073709" w:rsidRPr="000E229E">
        <w:rPr>
          <w:sz w:val="28"/>
          <w:szCs w:val="28"/>
        </w:rPr>
        <w:t>от</w:t>
      </w:r>
      <w:r w:rsidR="00073709">
        <w:rPr>
          <w:sz w:val="28"/>
          <w:szCs w:val="28"/>
        </w:rPr>
        <w:t> </w:t>
      </w:r>
      <w:r>
        <w:rPr>
          <w:sz w:val="28"/>
          <w:szCs w:val="28"/>
        </w:rPr>
        <w:t xml:space="preserve">27.11.2012 г. </w:t>
      </w:r>
      <w:r w:rsidR="00073709" w:rsidRPr="000E229E">
        <w:rPr>
          <w:sz w:val="28"/>
          <w:szCs w:val="28"/>
        </w:rPr>
        <w:t xml:space="preserve"> № </w:t>
      </w:r>
      <w:r>
        <w:rPr>
          <w:sz w:val="28"/>
          <w:szCs w:val="28"/>
        </w:rPr>
        <w:t>9/6</w:t>
      </w:r>
      <w:r w:rsidR="00073709" w:rsidRPr="000E229E">
        <w:rPr>
          <w:sz w:val="28"/>
          <w:szCs w:val="28"/>
        </w:rPr>
        <w:t xml:space="preserve"> «</w:t>
      </w:r>
      <w:r w:rsidRPr="00F52083">
        <w:rPr>
          <w:sz w:val="28"/>
          <w:szCs w:val="28"/>
        </w:rPr>
        <w:t>Об утверждении Регламента реализации полномочий по заслушиванию отчета главы управы района Соколиная гора  города Москвы и информации руководителей городских организаций</w:t>
      </w:r>
      <w:r w:rsidR="00073709" w:rsidRPr="008A2F4B">
        <w:rPr>
          <w:sz w:val="28"/>
          <w:szCs w:val="28"/>
        </w:rPr>
        <w:t>»</w:t>
      </w:r>
      <w:r w:rsidR="00073709">
        <w:rPr>
          <w:sz w:val="28"/>
          <w:szCs w:val="28"/>
        </w:rPr>
        <w:t>.</w:t>
      </w:r>
    </w:p>
    <w:p w:rsidR="00073709" w:rsidRPr="00147CFF" w:rsidRDefault="00073709" w:rsidP="00073709">
      <w:pPr>
        <w:pStyle w:val="a3"/>
        <w:ind w:firstLine="700"/>
      </w:pPr>
      <w:r>
        <w:t>5</w:t>
      </w:r>
      <w:r w:rsidRPr="00147CFF">
        <w:t xml:space="preserve">. Контроль за выполнением настоящего решения возложить на </w:t>
      </w:r>
      <w:r>
        <w:t xml:space="preserve">главу муниципального округа </w:t>
      </w:r>
      <w:r w:rsidR="00F52083">
        <w:t>Соколиная гора Прохорова Н.А.</w:t>
      </w:r>
    </w:p>
    <w:p w:rsidR="00073709" w:rsidRDefault="00073709" w:rsidP="00073709">
      <w:pPr>
        <w:jc w:val="both"/>
        <w:rPr>
          <w:sz w:val="28"/>
          <w:szCs w:val="28"/>
        </w:rPr>
      </w:pPr>
    </w:p>
    <w:p w:rsidR="00073709" w:rsidRDefault="00073709" w:rsidP="00073709">
      <w:pPr>
        <w:jc w:val="both"/>
        <w:rPr>
          <w:sz w:val="28"/>
          <w:szCs w:val="28"/>
        </w:rPr>
      </w:pPr>
    </w:p>
    <w:p w:rsidR="00073709" w:rsidRDefault="00073709" w:rsidP="00073709">
      <w:pPr>
        <w:jc w:val="both"/>
        <w:rPr>
          <w:sz w:val="28"/>
          <w:szCs w:val="28"/>
        </w:rPr>
      </w:pPr>
    </w:p>
    <w:p w:rsidR="00073709" w:rsidRPr="003317B5" w:rsidRDefault="00073709" w:rsidP="00073709">
      <w:pPr>
        <w:jc w:val="both"/>
        <w:rPr>
          <w:b/>
          <w:sz w:val="28"/>
          <w:szCs w:val="28"/>
        </w:rPr>
      </w:pPr>
      <w:r w:rsidRPr="003317B5">
        <w:rPr>
          <w:b/>
          <w:sz w:val="28"/>
          <w:szCs w:val="28"/>
        </w:rPr>
        <w:t>Глава муниципального округа</w:t>
      </w:r>
    </w:p>
    <w:p w:rsidR="00073709" w:rsidRPr="003317B5" w:rsidRDefault="00F52083" w:rsidP="00073709">
      <w:pPr>
        <w:rPr>
          <w:b/>
          <w:sz w:val="28"/>
          <w:szCs w:val="28"/>
        </w:rPr>
      </w:pPr>
      <w:r w:rsidRPr="003317B5">
        <w:rPr>
          <w:b/>
          <w:sz w:val="28"/>
          <w:szCs w:val="28"/>
        </w:rPr>
        <w:t>Соколиная гора</w:t>
      </w:r>
      <w:r w:rsidR="00073709" w:rsidRPr="003317B5">
        <w:rPr>
          <w:b/>
          <w:sz w:val="28"/>
          <w:szCs w:val="28"/>
        </w:rPr>
        <w:tab/>
      </w:r>
      <w:r w:rsidR="00073709" w:rsidRPr="003317B5">
        <w:rPr>
          <w:b/>
          <w:sz w:val="28"/>
          <w:szCs w:val="28"/>
        </w:rPr>
        <w:tab/>
      </w:r>
      <w:r w:rsidR="00073709" w:rsidRPr="003317B5">
        <w:rPr>
          <w:b/>
          <w:sz w:val="28"/>
          <w:szCs w:val="28"/>
        </w:rPr>
        <w:tab/>
      </w:r>
      <w:r w:rsidR="00073709" w:rsidRPr="003317B5">
        <w:rPr>
          <w:b/>
          <w:sz w:val="28"/>
          <w:szCs w:val="28"/>
        </w:rPr>
        <w:tab/>
      </w:r>
      <w:r w:rsidR="00073709" w:rsidRPr="003317B5">
        <w:rPr>
          <w:b/>
          <w:sz w:val="28"/>
          <w:szCs w:val="28"/>
        </w:rPr>
        <w:tab/>
      </w:r>
      <w:r w:rsidR="00073709" w:rsidRPr="003317B5">
        <w:rPr>
          <w:b/>
          <w:sz w:val="28"/>
          <w:szCs w:val="28"/>
        </w:rPr>
        <w:tab/>
      </w:r>
      <w:r w:rsidR="00073709" w:rsidRPr="003317B5">
        <w:rPr>
          <w:b/>
          <w:sz w:val="28"/>
          <w:szCs w:val="28"/>
        </w:rPr>
        <w:tab/>
      </w:r>
      <w:r w:rsidR="00073709" w:rsidRPr="003317B5">
        <w:rPr>
          <w:b/>
          <w:sz w:val="28"/>
          <w:szCs w:val="28"/>
        </w:rPr>
        <w:tab/>
      </w:r>
      <w:r w:rsidR="003317B5">
        <w:rPr>
          <w:b/>
          <w:sz w:val="28"/>
          <w:szCs w:val="28"/>
        </w:rPr>
        <w:t xml:space="preserve">    </w:t>
      </w:r>
      <w:r w:rsidRPr="003317B5">
        <w:rPr>
          <w:b/>
          <w:sz w:val="28"/>
          <w:szCs w:val="28"/>
        </w:rPr>
        <w:t>Н.А.Прохоров</w:t>
      </w: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CC547B" w:rsidRDefault="00CC547B" w:rsidP="00E81BEC">
      <w:pPr>
        <w:ind w:left="5580"/>
        <w:jc w:val="both"/>
        <w:rPr>
          <w:sz w:val="28"/>
          <w:szCs w:val="28"/>
        </w:rPr>
      </w:pPr>
    </w:p>
    <w:p w:rsidR="00CC547B" w:rsidRDefault="00CC547B" w:rsidP="00E81BEC">
      <w:pPr>
        <w:ind w:left="5580"/>
        <w:jc w:val="both"/>
        <w:rPr>
          <w:sz w:val="28"/>
          <w:szCs w:val="28"/>
        </w:rPr>
      </w:pPr>
    </w:p>
    <w:p w:rsidR="00CC547B" w:rsidRDefault="00CC547B" w:rsidP="00E81BEC">
      <w:pPr>
        <w:ind w:left="5580"/>
        <w:jc w:val="both"/>
        <w:rPr>
          <w:sz w:val="28"/>
          <w:szCs w:val="28"/>
        </w:rPr>
      </w:pPr>
    </w:p>
    <w:p w:rsidR="00CC547B" w:rsidRDefault="00CC547B" w:rsidP="00E81BEC">
      <w:pPr>
        <w:ind w:left="5580"/>
        <w:jc w:val="both"/>
        <w:rPr>
          <w:sz w:val="28"/>
          <w:szCs w:val="28"/>
        </w:rPr>
      </w:pPr>
    </w:p>
    <w:p w:rsidR="00CC547B" w:rsidRDefault="00CC547B" w:rsidP="00E81BEC">
      <w:pPr>
        <w:ind w:left="5580"/>
        <w:jc w:val="both"/>
        <w:rPr>
          <w:sz w:val="28"/>
          <w:szCs w:val="28"/>
        </w:rPr>
      </w:pPr>
    </w:p>
    <w:p w:rsidR="00E81BEC" w:rsidRDefault="00E81BEC" w:rsidP="00E81BEC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E81BEC" w:rsidRDefault="00E81BEC" w:rsidP="00E81BEC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муниципального округа </w:t>
      </w:r>
      <w:r w:rsidR="00170A5C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 </w:t>
      </w:r>
    </w:p>
    <w:p w:rsidR="00E81BEC" w:rsidRDefault="00E81BEC" w:rsidP="00E81BEC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70A5C">
        <w:rPr>
          <w:sz w:val="28"/>
          <w:szCs w:val="28"/>
        </w:rPr>
        <w:t>16.12.</w:t>
      </w:r>
      <w:r>
        <w:rPr>
          <w:sz w:val="28"/>
          <w:szCs w:val="28"/>
        </w:rPr>
        <w:t xml:space="preserve"> 20</w:t>
      </w:r>
      <w:r w:rsidR="00170A5C">
        <w:rPr>
          <w:sz w:val="28"/>
          <w:szCs w:val="28"/>
        </w:rPr>
        <w:t>14</w:t>
      </w:r>
      <w:r>
        <w:rPr>
          <w:sz w:val="28"/>
          <w:szCs w:val="28"/>
        </w:rPr>
        <w:t xml:space="preserve"> г</w:t>
      </w:r>
      <w:r w:rsidR="00170A5C">
        <w:rPr>
          <w:sz w:val="28"/>
          <w:szCs w:val="28"/>
        </w:rPr>
        <w:t>.</w:t>
      </w:r>
      <w:r>
        <w:rPr>
          <w:sz w:val="28"/>
          <w:szCs w:val="28"/>
        </w:rPr>
        <w:t xml:space="preserve"> №</w:t>
      </w:r>
      <w:r w:rsidR="00170A5C">
        <w:rPr>
          <w:sz w:val="28"/>
          <w:szCs w:val="28"/>
        </w:rPr>
        <w:t xml:space="preserve"> 36/5</w:t>
      </w:r>
    </w:p>
    <w:p w:rsidR="00E81BEC" w:rsidRDefault="00E81BEC" w:rsidP="00E81BEC">
      <w:pPr>
        <w:jc w:val="center"/>
        <w:rPr>
          <w:b/>
          <w:sz w:val="28"/>
          <w:szCs w:val="28"/>
        </w:rPr>
      </w:pPr>
    </w:p>
    <w:p w:rsidR="00E81BEC" w:rsidRDefault="00E81BEC" w:rsidP="00E81B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Регламент </w:t>
      </w:r>
    </w:p>
    <w:p w:rsidR="00E81BEC" w:rsidRDefault="00E81BEC" w:rsidP="00E81B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реализации отдельных полномочий города Москвы по заслушиванию отчета главы управы района Соколиная гора города Москвы и информации руководителей городских организаций</w:t>
      </w:r>
    </w:p>
    <w:p w:rsidR="00E81BEC" w:rsidRDefault="00E81BEC" w:rsidP="00E81BEC">
      <w:pPr>
        <w:jc w:val="center"/>
        <w:rPr>
          <w:b/>
          <w:sz w:val="28"/>
          <w:szCs w:val="28"/>
        </w:rPr>
      </w:pPr>
    </w:p>
    <w:p w:rsidR="00E81BEC" w:rsidRDefault="00E81BEC" w:rsidP="00E81B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E81BEC" w:rsidRDefault="00E81BEC" w:rsidP="00E81BEC">
      <w:pPr>
        <w:jc w:val="center"/>
        <w:rPr>
          <w:b/>
          <w:sz w:val="28"/>
          <w:szCs w:val="28"/>
        </w:rPr>
      </w:pPr>
    </w:p>
    <w:p w:rsidR="00E81BEC" w:rsidRDefault="00E81BEC" w:rsidP="00E81B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1BEC" w:rsidRDefault="00E81BEC" w:rsidP="00E81B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Регламент определяет порядок реализации Советом депутатов муниципального округа Соколиная гора  (далее – Совет депутатов) отдельных полномочий города Москвы по ежегодному заслушиванию отчета главы управы района Соколиная гора города Москвы (далее – глава управы района) о результатах деятельности управы района Соколиная гора города Москвы (далее – управа района) и ежегодному заслушиванию информации руководителей следующих городских организаций (далее – руководители городских организаций):</w:t>
      </w:r>
    </w:p>
    <w:p w:rsidR="00E81BEC" w:rsidRDefault="00E81BEC" w:rsidP="00E81BEC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AE1D21">
        <w:rPr>
          <w:sz w:val="28"/>
          <w:szCs w:val="28"/>
        </w:rPr>
        <w:t>государственного казенного учреждения города Москвы инженерной службы района Соколиная гора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работе учреждения</w:t>
      </w:r>
      <w:r>
        <w:rPr>
          <w:i/>
          <w:sz w:val="28"/>
          <w:szCs w:val="28"/>
        </w:rPr>
        <w:t>;</w:t>
      </w:r>
    </w:p>
    <w:p w:rsidR="00E81BEC" w:rsidRDefault="00E81BEC" w:rsidP="00E81B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многофункционального центра предоставления государственных услуг населению о работе по обслуживанию населения муниципального округа Соколиная гора (далее – муниципальный округ);</w:t>
      </w:r>
    </w:p>
    <w:p w:rsidR="00E81BEC" w:rsidRDefault="00E81BEC" w:rsidP="00E81B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амбулаторно-поликлинического учреждения, обслуживающего население муниципального округа, о работе учреждения;</w:t>
      </w:r>
    </w:p>
    <w:p w:rsidR="00E81BEC" w:rsidRDefault="00E81BEC" w:rsidP="00E81B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территориального центра социального обслуживания населения, обслуживающего население муниципального округа, о работе учреждения;</w:t>
      </w:r>
    </w:p>
    <w:p w:rsidR="00AE1D21" w:rsidRDefault="00E81BEC" w:rsidP="00AE1D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Организацию работы по реализации Советом депутатов отдельных полномочий города Москвы по ежегодному заслушиванию отчета главы управы района о результатах деятельности управы района (далее – отчет главы управы района) и информации руководителей городских организаций осуществляет глава муниципального округа и </w:t>
      </w:r>
      <w:r w:rsidRPr="00AE1D21">
        <w:rPr>
          <w:sz w:val="28"/>
          <w:szCs w:val="28"/>
        </w:rPr>
        <w:t>комиссия Совета депутатов</w:t>
      </w:r>
      <w:r>
        <w:rPr>
          <w:sz w:val="28"/>
          <w:szCs w:val="28"/>
        </w:rPr>
        <w:t xml:space="preserve"> </w:t>
      </w:r>
      <w:r w:rsidR="00AE1D21">
        <w:rPr>
          <w:sz w:val="28"/>
          <w:szCs w:val="28"/>
        </w:rPr>
        <w:t xml:space="preserve">по развитию внутригородского муниципального образованию и законотворческой деятельности (далее – профильная комиссия). </w:t>
      </w:r>
    </w:p>
    <w:p w:rsidR="00E81BEC" w:rsidRDefault="00AE1D21" w:rsidP="00AE1D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1BEC">
        <w:rPr>
          <w:sz w:val="28"/>
          <w:szCs w:val="28"/>
        </w:rPr>
        <w:t xml:space="preserve">(далее – профильная комиссия). 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Заседания Совета депутатов по ежегодному заслушиванию отчета главы управы района и информации руководителей городских организаций проводятся открыто. На заседании могут присутствовать жители </w:t>
      </w:r>
      <w:r>
        <w:rPr>
          <w:sz w:val="28"/>
          <w:szCs w:val="28"/>
        </w:rPr>
        <w:lastRenderedPageBreak/>
        <w:t>муниципального округа (далее – жители) и иные лица в порядке, установленном Регламентом Совета депутатов.</w:t>
      </w:r>
    </w:p>
    <w:p w:rsidR="00E81BEC" w:rsidRDefault="00E81BEC" w:rsidP="00E81BEC">
      <w:pPr>
        <w:jc w:val="center"/>
        <w:rPr>
          <w:b/>
          <w:sz w:val="28"/>
          <w:szCs w:val="28"/>
        </w:rPr>
      </w:pPr>
    </w:p>
    <w:p w:rsidR="00E81BEC" w:rsidRDefault="00E81BEC" w:rsidP="00E81B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Подготовка и проведение</w:t>
      </w:r>
    </w:p>
    <w:p w:rsidR="00E81BEC" w:rsidRDefault="00E81BEC" w:rsidP="00E81BE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ежегодного заслушивания отчета главы управы района 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bookmarkStart w:id="0" w:name="OLE_LINK4"/>
      <w:r>
        <w:rPr>
          <w:sz w:val="28"/>
          <w:szCs w:val="28"/>
        </w:rPr>
        <w:t xml:space="preserve">4. Глава муниципального округа до 5 декабря отчетного года письменно информирует главу управы района о датах заседаний Совета депутатов 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 квартале года, следующего за отчетным. В течение 10 дней со дня получения информации глава управы района направляет в Совет депутатов информацию о дате заседания Совета депутатов, на котором он представит отчет.</w:t>
      </w:r>
    </w:p>
    <w:p w:rsidR="00AE1D21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заседания Совета депутатов, на котором будет проводиться заслушивание отчета главы управы района (далее – заседание по заслушиванию отчета), устанавливается планом работы Совета депутатов</w:t>
      </w:r>
      <w:r w:rsidR="00AE1D21">
        <w:rPr>
          <w:sz w:val="28"/>
          <w:szCs w:val="28"/>
        </w:rPr>
        <w:t>.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Жители имеют право подавать свои предложения по вопросам к отчету главы управы района не позднее чем за 20 дней до дня заседания по заслушиванию отчета. Срок приема предложений жителей по вопросам к отчету главы управы района устанавливается протокольным решением Совета депутатов при определении даты заседания по заслушиванию отчета. 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дате начала и окончания приема предложений жителей по вопросам к отчету главы управы района, почтовом адресе, номере факса, адресе электронной почты, номере контактного телефона размещается на официальном сайте муниципального округа в информационно-телекоммуникационной сети «Интернет» (далее – официальный сайт) не позднее  3 дней со дня определения даты заседания по заслушиванию отчета. 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Депутаты Совета депутатов (далее – депутаты) подают свои предложения по вопросам к отчету главы управы района не позднее чем за 20 дней до дня заседания по заслушиванию отчета.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Профильная комиссия проводит обобщение предложений депутатов и жителей по вопросам к главе управы района и готовит проект перечня вопросов к главе управы района в течение 3 дней после дня окончания срока для внесения предложений. Вопросы, включаемые в проект перечня, должны быть связаны с осуществлением полномочий управы района. 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Проект перечня вопросов к главе управы района направляется депутатам и утверждается протокольным решением на заседании Совета депутатов не позднее чем за 14 дней до дня заседания по заслушиванию отчета главы управы района. 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 Утвержденный перечень вопросов к главе управы района направляется в управу района не позднее чем за 10 дней до дня заседания по заслушиванию отчета.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Профильная комиссия готовит и вносит </w:t>
      </w:r>
      <w:bookmarkEnd w:id="0"/>
      <w:r>
        <w:rPr>
          <w:sz w:val="28"/>
          <w:szCs w:val="28"/>
        </w:rPr>
        <w:t xml:space="preserve">в Совет депутатов проект решения Совета депутатов об отчете главы управы района. 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 Отчет о деятельности управы района представляет глава управы района лично. Продолжительность выступления главы управы составляет не более </w:t>
      </w:r>
      <w:r>
        <w:rPr>
          <w:i/>
          <w:sz w:val="28"/>
          <w:szCs w:val="28"/>
        </w:rPr>
        <w:t>45</w:t>
      </w:r>
      <w:r>
        <w:rPr>
          <w:sz w:val="28"/>
          <w:szCs w:val="28"/>
        </w:rPr>
        <w:t xml:space="preserve"> минут.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После выступления депутаты могут задавать главе управы района устные вопросы по отчету. Время на один вопрос и ответ на него должно быть не более </w:t>
      </w:r>
      <w:r>
        <w:rPr>
          <w:i/>
          <w:sz w:val="28"/>
          <w:szCs w:val="28"/>
        </w:rPr>
        <w:t>5</w:t>
      </w:r>
      <w:r>
        <w:rPr>
          <w:sz w:val="28"/>
          <w:szCs w:val="28"/>
        </w:rPr>
        <w:t xml:space="preserve"> минут.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Жители, присутствующие на заседании Совета депутатов, могут задать вопросы главе управы района после ответов на все вопросы депутатов. Время на один вопрос и ответ на него должно быть не более </w:t>
      </w:r>
      <w:r>
        <w:rPr>
          <w:i/>
          <w:sz w:val="28"/>
          <w:szCs w:val="28"/>
        </w:rPr>
        <w:t>5</w:t>
      </w:r>
      <w:r>
        <w:rPr>
          <w:sz w:val="28"/>
          <w:szCs w:val="28"/>
        </w:rPr>
        <w:t xml:space="preserve"> минут. 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Вопросы главе управы района и ответы на них должны занимать не более </w:t>
      </w:r>
      <w:r>
        <w:rPr>
          <w:i/>
          <w:sz w:val="28"/>
          <w:szCs w:val="28"/>
        </w:rPr>
        <w:t>1,5</w:t>
      </w:r>
      <w:r>
        <w:rPr>
          <w:sz w:val="28"/>
          <w:szCs w:val="28"/>
        </w:rPr>
        <w:t xml:space="preserve"> часов.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После окончания ответов на вопросы, депутаты вправе выступить по вопросам отчета главы управы района. Продолжительность выступлений депутатов – не более </w:t>
      </w:r>
      <w:r w:rsidR="00AE1D21" w:rsidRPr="00AE1D21">
        <w:rPr>
          <w:sz w:val="28"/>
          <w:szCs w:val="28"/>
        </w:rPr>
        <w:t>20</w:t>
      </w:r>
      <w:r w:rsidRPr="00AE1D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минут, продолжительность одного выступления – не более </w:t>
      </w:r>
      <w:r w:rsidRPr="00AE1D21">
        <w:rPr>
          <w:sz w:val="28"/>
          <w:szCs w:val="28"/>
        </w:rPr>
        <w:t>5</w:t>
      </w:r>
      <w:r>
        <w:rPr>
          <w:sz w:val="28"/>
          <w:szCs w:val="28"/>
        </w:rPr>
        <w:t xml:space="preserve"> минут.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По окончании выступлений глава управы района вправе выступить с заключительным словом продолжительностью не более </w:t>
      </w:r>
      <w:r w:rsidRPr="00AE1D21">
        <w:rPr>
          <w:sz w:val="28"/>
          <w:szCs w:val="28"/>
        </w:rPr>
        <w:t xml:space="preserve">10 </w:t>
      </w:r>
      <w:r>
        <w:rPr>
          <w:sz w:val="28"/>
          <w:szCs w:val="28"/>
        </w:rPr>
        <w:t>минут.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По результатам заслушивания отчета главы управы района Совет депутатов принимает решение об отчете главы управы. </w:t>
      </w:r>
      <w:r>
        <w:rPr>
          <w:iCs/>
          <w:sz w:val="28"/>
          <w:szCs w:val="28"/>
        </w:rPr>
        <w:t xml:space="preserve">Решение считается принятым, если за него проголосовало </w:t>
      </w:r>
      <w:r>
        <w:rPr>
          <w:sz w:val="28"/>
          <w:szCs w:val="28"/>
        </w:rPr>
        <w:t>более половины от установленной численности Совета депутатов.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Решение Совета депутатов об отчете главы управы направляется в Департамент территориальных органов исполнительной власти города Москвы, префектуру  Восточного  административного округа города Москвы, управу района и размещается на официальном сайте в течение </w:t>
      </w:r>
      <w:r w:rsidRPr="00AE1D21">
        <w:rPr>
          <w:sz w:val="28"/>
          <w:szCs w:val="28"/>
        </w:rPr>
        <w:t>3</w:t>
      </w:r>
      <w:r>
        <w:rPr>
          <w:sz w:val="28"/>
          <w:szCs w:val="28"/>
        </w:rPr>
        <w:t xml:space="preserve"> дней со дня его принятия. </w:t>
      </w:r>
    </w:p>
    <w:p w:rsidR="00E81BEC" w:rsidRDefault="00E81BEC" w:rsidP="00E81BE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депутатов об отчете главы управы подлежит опубликованию в бюллетене «Московский муниципальный вестник».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</w:p>
    <w:p w:rsidR="00E81BEC" w:rsidRDefault="00E81BEC" w:rsidP="00E81B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Подготовка и проведение</w:t>
      </w:r>
    </w:p>
    <w:p w:rsidR="00E81BEC" w:rsidRDefault="00E81BEC" w:rsidP="00E81B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ежегодного заслушивания информации </w:t>
      </w:r>
    </w:p>
    <w:p w:rsidR="00E81BEC" w:rsidRDefault="00E81BEC" w:rsidP="00E81BE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руководителей городских организаций 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</w:p>
    <w:p w:rsidR="00E81BEC" w:rsidRDefault="00E81BEC" w:rsidP="00E81B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Глава муниципального округа до 5 декабря отчетного года письменно информирует руководителей городских организаций о датах заседаний Совета депутатов в </w:t>
      </w:r>
      <w:r>
        <w:rPr>
          <w:sz w:val="28"/>
          <w:szCs w:val="28"/>
          <w:lang w:val="en-US"/>
        </w:rPr>
        <w:t>I</w:t>
      </w:r>
      <w:r w:rsidRPr="00E81B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квартале года, следующего за отчетным. </w:t>
      </w:r>
    </w:p>
    <w:p w:rsidR="00E81BEC" w:rsidRDefault="00E81BEC" w:rsidP="00E81B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10 дней со дня получения информации руководители городских организаций  направляют в Совет депутатов информацию о датах заседаний Совета депутатов, на которых будет представлена информация руководителей городских организаций.</w:t>
      </w:r>
    </w:p>
    <w:p w:rsidR="00E81BEC" w:rsidRDefault="00E81BEC" w:rsidP="00E81B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Даты заседаний Совета депутатов, на которых будет проводиться заслушивание информации руководителей городских организаций, устанавливаются планом работы Совета депутатов.</w:t>
      </w:r>
    </w:p>
    <w:p w:rsidR="00E81BEC" w:rsidRDefault="00E81BEC" w:rsidP="00E81B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Информация о дате, времени и месте проведения заседания Совета депутатов, на котором будет заслушиваться информация каждого </w:t>
      </w:r>
      <w:r>
        <w:rPr>
          <w:sz w:val="28"/>
          <w:szCs w:val="28"/>
        </w:rPr>
        <w:lastRenderedPageBreak/>
        <w:t>руководителя городской организации, размещается на официальном сайте не позднее чем за 10 дней до дня такого заседания.</w:t>
      </w:r>
    </w:p>
    <w:p w:rsidR="00E81BEC" w:rsidRDefault="00E81BEC" w:rsidP="00E81B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 Профильная комиссия готовит и вносит в Совет депутатов проект решения Совета депутатов по вопросу заслушивания информации руководителя городской организации.</w:t>
      </w:r>
    </w:p>
    <w:p w:rsidR="00E81BEC" w:rsidRDefault="00E81BEC" w:rsidP="00E81BEC">
      <w:pPr>
        <w:ind w:firstLine="709"/>
        <w:jc w:val="both"/>
        <w:rPr>
          <w:i/>
          <w:sz w:val="28"/>
        </w:rPr>
      </w:pPr>
      <w:r>
        <w:rPr>
          <w:sz w:val="28"/>
        </w:rPr>
        <w:t xml:space="preserve">22. Информацию о деятельности учреждения представляет руководитель городской организации лично. </w:t>
      </w:r>
      <w:r>
        <w:rPr>
          <w:sz w:val="28"/>
          <w:szCs w:val="28"/>
        </w:rPr>
        <w:t xml:space="preserve">Продолжительность выступления руководителя городской организации составляет не более </w:t>
      </w:r>
      <w:r>
        <w:rPr>
          <w:i/>
          <w:sz w:val="28"/>
          <w:szCs w:val="28"/>
        </w:rPr>
        <w:t>45</w:t>
      </w:r>
      <w:r>
        <w:rPr>
          <w:sz w:val="28"/>
          <w:szCs w:val="28"/>
        </w:rPr>
        <w:t xml:space="preserve"> минут.</w:t>
      </w:r>
    </w:p>
    <w:p w:rsidR="00E81BEC" w:rsidRDefault="00E81BEC" w:rsidP="00E81B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После выступления руководителя городской организации депутаты могут задавать ему устные вопросы о работе организации. Время на один вопрос и ответ на него должно составлять не более </w:t>
      </w:r>
      <w:r>
        <w:rPr>
          <w:i/>
          <w:sz w:val="28"/>
          <w:szCs w:val="28"/>
        </w:rPr>
        <w:t>5</w:t>
      </w:r>
      <w:r>
        <w:rPr>
          <w:sz w:val="28"/>
          <w:szCs w:val="28"/>
        </w:rPr>
        <w:t xml:space="preserve"> минут.</w:t>
      </w:r>
    </w:p>
    <w:p w:rsidR="00E81BEC" w:rsidRDefault="00E81BEC" w:rsidP="00E81B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Жители, присутствующие на заседании Совета депутатов, могут задать вопросы руководителю городской организации после ответов руководителя городской организации на вопросы депутатов. Время на один вопрос и ответ на него должно быть не более </w:t>
      </w:r>
      <w:r>
        <w:rPr>
          <w:i/>
          <w:sz w:val="28"/>
          <w:szCs w:val="28"/>
        </w:rPr>
        <w:t>5</w:t>
      </w:r>
      <w:r>
        <w:rPr>
          <w:sz w:val="28"/>
          <w:szCs w:val="28"/>
        </w:rPr>
        <w:t xml:space="preserve"> минут.</w:t>
      </w:r>
    </w:p>
    <w:p w:rsidR="00E81BEC" w:rsidRPr="00AE1D21" w:rsidRDefault="00E81BEC" w:rsidP="00E81B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Вопросы </w:t>
      </w:r>
      <w:r>
        <w:rPr>
          <w:sz w:val="28"/>
        </w:rPr>
        <w:t xml:space="preserve">руководителю </w:t>
      </w:r>
      <w:r>
        <w:rPr>
          <w:sz w:val="28"/>
          <w:szCs w:val="28"/>
        </w:rPr>
        <w:t>городской организации</w:t>
      </w:r>
      <w:r>
        <w:rPr>
          <w:sz w:val="28"/>
        </w:rPr>
        <w:t xml:space="preserve"> и ответы на них</w:t>
      </w:r>
      <w:r>
        <w:rPr>
          <w:sz w:val="28"/>
          <w:szCs w:val="28"/>
        </w:rPr>
        <w:t xml:space="preserve"> должны занимать не более </w:t>
      </w:r>
      <w:r w:rsidRPr="00AE1D21">
        <w:rPr>
          <w:sz w:val="28"/>
          <w:szCs w:val="28"/>
        </w:rPr>
        <w:t>1 часа.</w:t>
      </w:r>
    </w:p>
    <w:p w:rsidR="00E81BEC" w:rsidRDefault="00E81BEC" w:rsidP="00E81B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По результатам заслушивания информации руководителя городской организации Совет депутатов принимает решение об информации руководителя городской организации. </w:t>
      </w:r>
      <w:r>
        <w:rPr>
          <w:iCs/>
          <w:sz w:val="28"/>
          <w:szCs w:val="28"/>
        </w:rPr>
        <w:t xml:space="preserve">Решение считается принятым, если за него проголосовало </w:t>
      </w:r>
      <w:r>
        <w:rPr>
          <w:sz w:val="28"/>
          <w:szCs w:val="28"/>
        </w:rPr>
        <w:t>более половины от установленной численности Совета депутатов.</w:t>
      </w:r>
    </w:p>
    <w:p w:rsidR="00E81BEC" w:rsidRDefault="00E81BEC" w:rsidP="00E81BEC">
      <w:pPr>
        <w:ind w:firstLine="720"/>
        <w:jc w:val="both"/>
        <w:rPr>
          <w:sz w:val="28"/>
        </w:rPr>
      </w:pPr>
      <w:r>
        <w:rPr>
          <w:sz w:val="28"/>
        </w:rPr>
        <w:t>27</w:t>
      </w:r>
      <w:r>
        <w:rPr>
          <w:sz w:val="28"/>
          <w:szCs w:val="28"/>
        </w:rPr>
        <w:t xml:space="preserve">. Решение Совета депутатов об информации руководителя городской организации направляется </w:t>
      </w:r>
      <w:r>
        <w:rPr>
          <w:sz w:val="28"/>
        </w:rPr>
        <w:t xml:space="preserve">руководителю соответствующей городской организации, а также руководителю вышестоящей организации (в орган исполнительной власти города Москвы, выполняющего функции и полномочия учредителя соответствующей городской организации), в </w:t>
      </w:r>
      <w:r>
        <w:rPr>
          <w:sz w:val="28"/>
          <w:szCs w:val="28"/>
        </w:rPr>
        <w:t>Департамент территориальных органов исполнительной власти города Москвы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и размещается на официальном сайте </w:t>
      </w:r>
      <w:r>
        <w:rPr>
          <w:sz w:val="28"/>
        </w:rPr>
        <w:t>в течение 3 дней со дня его принятия.</w:t>
      </w:r>
    </w:p>
    <w:p w:rsidR="00E81BEC" w:rsidRDefault="00E81BEC" w:rsidP="00E81BEC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депутатов об информации руководителя городской организации подлежит опубликованию в бюллетене «Московский муниципальный вестник». </w:t>
      </w:r>
    </w:p>
    <w:p w:rsidR="00E81BEC" w:rsidRDefault="00E81BEC" w:rsidP="00073709">
      <w:pPr>
        <w:rPr>
          <w:sz w:val="28"/>
          <w:szCs w:val="28"/>
        </w:rPr>
      </w:pPr>
    </w:p>
    <w:p w:rsidR="00E81BEC" w:rsidRDefault="00E81BEC" w:rsidP="00073709">
      <w:pPr>
        <w:rPr>
          <w:sz w:val="28"/>
          <w:szCs w:val="28"/>
        </w:rPr>
      </w:pPr>
    </w:p>
    <w:p w:rsidR="00E81BEC" w:rsidRPr="00F52083" w:rsidRDefault="00E81BEC" w:rsidP="00073709">
      <w:pPr>
        <w:rPr>
          <w:sz w:val="28"/>
          <w:szCs w:val="28"/>
        </w:rPr>
      </w:pPr>
    </w:p>
    <w:sectPr w:rsidR="00E81BEC" w:rsidRPr="00F52083" w:rsidSect="00AD4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5DE" w:rsidRDefault="006D05DE" w:rsidP="00073709">
      <w:r>
        <w:separator/>
      </w:r>
    </w:p>
  </w:endnote>
  <w:endnote w:type="continuationSeparator" w:id="0">
    <w:p w:rsidR="006D05DE" w:rsidRDefault="006D05DE" w:rsidP="00073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5DE" w:rsidRDefault="006D05DE" w:rsidP="00073709">
      <w:r>
        <w:separator/>
      </w:r>
    </w:p>
  </w:footnote>
  <w:footnote w:type="continuationSeparator" w:id="0">
    <w:p w:rsidR="006D05DE" w:rsidRDefault="006D05DE" w:rsidP="000737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3709"/>
    <w:rsid w:val="00073709"/>
    <w:rsid w:val="00170A5C"/>
    <w:rsid w:val="001B1CDD"/>
    <w:rsid w:val="003317B5"/>
    <w:rsid w:val="003C79F8"/>
    <w:rsid w:val="004B5B01"/>
    <w:rsid w:val="00575EED"/>
    <w:rsid w:val="00661645"/>
    <w:rsid w:val="006719DA"/>
    <w:rsid w:val="006D05DE"/>
    <w:rsid w:val="0070434D"/>
    <w:rsid w:val="00AD414C"/>
    <w:rsid w:val="00AE1D21"/>
    <w:rsid w:val="00AF765C"/>
    <w:rsid w:val="00B41ABF"/>
    <w:rsid w:val="00CC547B"/>
    <w:rsid w:val="00E81BEC"/>
    <w:rsid w:val="00F52083"/>
    <w:rsid w:val="00F60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73709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737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073709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0737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073709"/>
    <w:rPr>
      <w:vertAlign w:val="superscript"/>
    </w:rPr>
  </w:style>
  <w:style w:type="paragraph" w:customStyle="1" w:styleId="ConsPlusTitle">
    <w:name w:val="ConsPlusTitle"/>
    <w:rsid w:val="00F520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E81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C547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7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1681</Words>
  <Characters>9587</Characters>
  <Application>Microsoft Office Word</Application>
  <DocSecurity>0</DocSecurity>
  <Lines>79</Lines>
  <Paragraphs>22</Paragraphs>
  <ScaleCrop>false</ScaleCrop>
  <Company/>
  <LinksUpToDate>false</LinksUpToDate>
  <CharactersWithSpaces>11246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</cp:revision>
  <cp:lastPrinted>2014-12-18T10:57:00Z</cp:lastPrinted>
  <dcterms:created xsi:type="dcterms:W3CDTF">2014-12-15T11:07:00Z</dcterms:created>
  <dcterms:modified xsi:type="dcterms:W3CDTF">2014-12-18T10:58:00Z</dcterms:modified>
</cp:coreProperties>
</file>