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E5" w:rsidRPr="00544ECE" w:rsidRDefault="003665E5" w:rsidP="003665E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437E" w:rsidRDefault="0076437E" w:rsidP="0076437E">
      <w:pPr>
        <w:jc w:val="right"/>
        <w:rPr>
          <w:b/>
          <w:sz w:val="28"/>
          <w:szCs w:val="28"/>
        </w:rPr>
      </w:pPr>
    </w:p>
    <w:p w:rsidR="00F80EC2" w:rsidRDefault="005D64AA" w:rsidP="005D64AA">
      <w:pPr>
        <w:ind w:left="4365"/>
      </w:pPr>
      <w:r>
        <w:t xml:space="preserve">Приложение </w:t>
      </w:r>
      <w:r w:rsidR="003665E5">
        <w:t xml:space="preserve"> </w:t>
      </w:r>
    </w:p>
    <w:p w:rsidR="00F80EC2" w:rsidRDefault="003665E5" w:rsidP="005D64AA">
      <w:pPr>
        <w:ind w:left="4365"/>
      </w:pPr>
      <w:r>
        <w:t xml:space="preserve">к решению Совета депутатов </w:t>
      </w:r>
      <w:r w:rsidR="005D64AA">
        <w:t xml:space="preserve">   </w:t>
      </w:r>
    </w:p>
    <w:p w:rsidR="00F80EC2" w:rsidRDefault="003665E5" w:rsidP="005D64AA">
      <w:pPr>
        <w:ind w:left="4365"/>
      </w:pPr>
      <w:r>
        <w:t xml:space="preserve">муниципального  </w:t>
      </w:r>
      <w:r w:rsidR="005D64AA">
        <w:t>о</w:t>
      </w:r>
      <w:r>
        <w:t xml:space="preserve">круга Соколиная гора  </w:t>
      </w:r>
    </w:p>
    <w:p w:rsidR="003665E5" w:rsidRDefault="003665E5" w:rsidP="005D64AA">
      <w:pPr>
        <w:ind w:left="4365"/>
        <w:rPr>
          <w:b/>
          <w:sz w:val="28"/>
          <w:szCs w:val="28"/>
        </w:rPr>
      </w:pPr>
      <w:r>
        <w:t xml:space="preserve">от </w:t>
      </w:r>
      <w:r w:rsidR="000924C0">
        <w:t xml:space="preserve">21.12.2021 </w:t>
      </w:r>
      <w:r>
        <w:t xml:space="preserve"> № </w:t>
      </w:r>
      <w:r w:rsidR="00F82193">
        <w:t xml:space="preserve"> </w:t>
      </w:r>
      <w:r w:rsidR="000924C0">
        <w:t>47/3</w:t>
      </w:r>
    </w:p>
    <w:p w:rsidR="003665E5" w:rsidRDefault="003665E5" w:rsidP="003665E5">
      <w:pPr>
        <w:jc w:val="center"/>
        <w:rPr>
          <w:b/>
          <w:sz w:val="28"/>
          <w:szCs w:val="28"/>
        </w:rPr>
      </w:pPr>
    </w:p>
    <w:p w:rsidR="003665E5" w:rsidRPr="00FD5D6C" w:rsidRDefault="003665E5" w:rsidP="003665E5">
      <w:pPr>
        <w:jc w:val="center"/>
        <w:rPr>
          <w:b/>
          <w:sz w:val="28"/>
          <w:szCs w:val="28"/>
        </w:rPr>
      </w:pPr>
      <w:r w:rsidRPr="00FD5D6C">
        <w:rPr>
          <w:b/>
          <w:sz w:val="28"/>
          <w:szCs w:val="28"/>
        </w:rPr>
        <w:t xml:space="preserve"> План </w:t>
      </w:r>
    </w:p>
    <w:p w:rsidR="003665E5" w:rsidRPr="00FD5D6C" w:rsidRDefault="003665E5" w:rsidP="003665E5">
      <w:pPr>
        <w:jc w:val="center"/>
        <w:rPr>
          <w:b/>
          <w:sz w:val="28"/>
          <w:szCs w:val="28"/>
        </w:rPr>
      </w:pPr>
      <w:r w:rsidRPr="00FD5D6C">
        <w:rPr>
          <w:b/>
          <w:sz w:val="28"/>
          <w:szCs w:val="28"/>
        </w:rPr>
        <w:t>мероприятий по противодействию коррупции в органах местного самоуправления муниципальн</w:t>
      </w:r>
      <w:r w:rsidR="008D52F8">
        <w:rPr>
          <w:b/>
          <w:sz w:val="28"/>
          <w:szCs w:val="28"/>
        </w:rPr>
        <w:t>о</w:t>
      </w:r>
      <w:r w:rsidR="0076437E">
        <w:rPr>
          <w:b/>
          <w:sz w:val="28"/>
          <w:szCs w:val="28"/>
        </w:rPr>
        <w:t>го округа Соколиная гора на 2022</w:t>
      </w:r>
      <w:r w:rsidRPr="00FD5D6C">
        <w:rPr>
          <w:b/>
          <w:sz w:val="28"/>
          <w:szCs w:val="28"/>
        </w:rPr>
        <w:t xml:space="preserve"> год</w:t>
      </w:r>
    </w:p>
    <w:p w:rsidR="003665E5" w:rsidRDefault="003665E5" w:rsidP="003665E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7"/>
        <w:gridCol w:w="3865"/>
        <w:gridCol w:w="2406"/>
        <w:gridCol w:w="2603"/>
      </w:tblGrid>
      <w:tr w:rsidR="003665E5" w:rsidTr="00890116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3665E5" w:rsidTr="00890116">
        <w:trPr>
          <w:trHeight w:val="360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  <w:r>
              <w:t>2.</w:t>
            </w:r>
          </w:p>
          <w:p w:rsidR="003665E5" w:rsidRDefault="003665E5" w:rsidP="00890116"/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3.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4.</w:t>
            </w:r>
          </w:p>
        </w:tc>
      </w:tr>
      <w:tr w:rsidR="003665E5" w:rsidTr="00890116">
        <w:trPr>
          <w:trHeight w:val="11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/>
          <w:p w:rsidR="003665E5" w:rsidRDefault="003665E5" w:rsidP="00890116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3665E5" w:rsidTr="00890116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>Приведение нормативных правовых актов и проектов муниципальных нормативных правовых актов  Совета депутатов в соответствие с требованиями Федеральных Законов и нормативных правовых актов федеральных государственных органов по вопросам противодействия  коррупции.</w:t>
            </w:r>
          </w:p>
          <w:p w:rsidR="003665E5" w:rsidRDefault="003665E5" w:rsidP="00890116">
            <w:pPr>
              <w:spacing w:line="360" w:lineRule="auto"/>
              <w:ind w:firstLine="567"/>
              <w:jc w:val="both"/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r>
              <w:t>2.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t xml:space="preserve"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Законов и нормативных правовых актов федеральных государственных органов по вопросам противодействия </w:t>
            </w:r>
            <w:r>
              <w:lastRenderedPageBreak/>
              <w:t>коррупции.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8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lastRenderedPageBreak/>
              <w:t>3.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055EBB">
            <w:pPr>
              <w:spacing w:line="360" w:lineRule="auto"/>
              <w:jc w:val="both"/>
            </w:pPr>
            <w:r>
              <w:t xml:space="preserve">Осуществление </w:t>
            </w:r>
            <w:proofErr w:type="spellStart"/>
            <w:r w:rsidR="00055EBB">
              <w:t>а</w:t>
            </w:r>
            <w:r>
              <w:t>нтикоррупционной</w:t>
            </w:r>
            <w:proofErr w:type="spellEnd"/>
            <w:r>
              <w:t xml:space="preserve"> экспертизы:</w:t>
            </w:r>
          </w:p>
          <w:p w:rsidR="003665E5" w:rsidRDefault="003665E5" w:rsidP="00055EBB">
            <w:pPr>
              <w:spacing w:line="360" w:lineRule="auto"/>
              <w:jc w:val="both"/>
            </w:pPr>
            <w:r>
              <w:t>- проектов муниципальных нормативных правовых актов;</w:t>
            </w:r>
            <w:r w:rsidR="00055EBB">
              <w:t xml:space="preserve"> </w:t>
            </w:r>
            <w:r>
              <w:t>- муниципальных нормативных правовых актов.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C547E1">
            <w:pPr>
              <w:jc w:val="center"/>
            </w:pPr>
            <w:r>
              <w:t>юрист аппарата Совета депутатов</w:t>
            </w:r>
          </w:p>
        </w:tc>
      </w:tr>
      <w:tr w:rsidR="003665E5" w:rsidTr="00890116">
        <w:trPr>
          <w:trHeight w:val="8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4.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 Проведение инструктивного совещания по вопросу реализации Плана с сотрудниками аппарата Совета депутатов.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В течение 10 дней со дня  утверждения Плана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8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5.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055EBB">
            <w:pPr>
              <w:spacing w:line="360" w:lineRule="auto"/>
              <w:jc w:val="both"/>
            </w:pPr>
            <w:r>
              <w:t xml:space="preserve"> Координация выполнения мероприятий предусмотренных Планом (корректировка Плана). </w:t>
            </w:r>
          </w:p>
          <w:p w:rsidR="003665E5" w:rsidRDefault="003665E5" w:rsidP="00890116">
            <w:pPr>
              <w:spacing w:line="360" w:lineRule="auto"/>
              <w:ind w:firstLine="720"/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both"/>
            </w:pPr>
            <w:r>
              <w:t>Комиссия по противодействию коррупции</w:t>
            </w:r>
          </w:p>
        </w:tc>
      </w:tr>
      <w:tr w:rsidR="003665E5" w:rsidTr="00890116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5E5" w:rsidRDefault="003665E5" w:rsidP="00890116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деятельности по размещению муниципального заказа</w:t>
            </w:r>
          </w:p>
          <w:p w:rsidR="003665E5" w:rsidRDefault="003665E5" w:rsidP="00890116">
            <w:pPr>
              <w:jc w:val="center"/>
            </w:pPr>
          </w:p>
        </w:tc>
      </w:tr>
      <w:tr w:rsidR="003665E5" w:rsidTr="00890116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Федерального закона от 5 апреля 2013 г. № 44-ФЗ «О контрактной системе закупок товаров, работ, услуг для обеспечения государственных и муниципальных нужд».</w:t>
            </w:r>
          </w:p>
          <w:p w:rsidR="003665E5" w:rsidRDefault="003665E5" w:rsidP="00890116">
            <w:pPr>
              <w:pStyle w:val="1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  <w:p w:rsidR="003665E5" w:rsidRDefault="00D652D8" w:rsidP="00D652D8">
            <w:r>
              <w:t>Юрис</w:t>
            </w:r>
            <w:r w:rsidR="003665E5">
              <w:t>т аппарата Совета депутатов</w:t>
            </w:r>
          </w:p>
        </w:tc>
      </w:tr>
      <w:tr w:rsidR="003665E5" w:rsidTr="00890116">
        <w:trPr>
          <w:trHeight w:val="2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2.</w:t>
            </w:r>
          </w:p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исполнения.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  <w:p w:rsidR="003665E5" w:rsidRDefault="003665E5" w:rsidP="00A96A11">
            <w:r>
              <w:t>Юрист аппарата Совета депутатов</w:t>
            </w:r>
          </w:p>
        </w:tc>
      </w:tr>
      <w:tr w:rsidR="003665E5" w:rsidTr="00890116">
        <w:trPr>
          <w:trHeight w:val="2535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lastRenderedPageBreak/>
              <w:t>3.</w:t>
            </w:r>
          </w:p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зареализаций плана-графика проведенных закупок на 20</w:t>
            </w:r>
            <w:r w:rsidR="008D52F8">
              <w:rPr>
                <w:rFonts w:ascii="Times New Roman" w:hAnsi="Times New Roman"/>
                <w:sz w:val="24"/>
                <w:szCs w:val="24"/>
              </w:rPr>
              <w:t>2</w:t>
            </w:r>
            <w:r w:rsidR="0076437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8D52F8" w:rsidP="0076437E">
            <w:pPr>
              <w:jc w:val="center"/>
            </w:pPr>
            <w:r>
              <w:t xml:space="preserve"> с 202</w:t>
            </w:r>
            <w:r w:rsidR="0076437E">
              <w:t>2</w:t>
            </w:r>
            <w:r w:rsidR="003665E5">
              <w:t xml:space="preserve"> г.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pStyle w:val="1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кадровой политики в ОМСУ</w:t>
            </w:r>
          </w:p>
          <w:p w:rsidR="003665E5" w:rsidRDefault="003665E5" w:rsidP="00890116">
            <w:pPr>
              <w:jc w:val="center"/>
            </w:pPr>
          </w:p>
        </w:tc>
      </w:tr>
      <w:tr w:rsidR="003665E5" w:rsidTr="00890116">
        <w:trPr>
          <w:trHeight w:val="531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74694C" w:rsidRDefault="003665E5" w:rsidP="00890116">
            <w:pPr>
              <w:pStyle w:val="1"/>
              <w:spacing w:after="0" w:line="36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94C"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ограничений, установленных статьей 13 Федерального закона от 2 марта 2007 г. № 25-ФЗ «О муниципальной службе в РФ», статьей 14 Закона города Москвы от 22 октября 2008 г. N 50 «О муниципальной службе в городе Москве».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>
            <w:pPr>
              <w:jc w:val="center"/>
            </w:pPr>
          </w:p>
        </w:tc>
      </w:tr>
      <w:tr w:rsidR="003665E5" w:rsidTr="00890116">
        <w:trPr>
          <w:trHeight w:val="435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Обмен информацией  с правоохранительными органами о проверке лиц, претендующих на поступление на муниципальную службу в органы местного самоуправления МО,  на предмет наличия неснятой и непогашенной судимости  (при возникновении оснований с учетом требований Федерального закона от 27 июля 2006 года № 152-ФЗ «О персональных данных»).</w:t>
            </w:r>
          </w:p>
          <w:p w:rsidR="003665E5" w:rsidRDefault="003665E5" w:rsidP="00890116">
            <w:pPr>
              <w:jc w:val="both"/>
              <w:rPr>
                <w:spacing w:val="1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3.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Проведение совещаний для муниципальных служащих по разъяснению положений нормативно-правовых актов, </w:t>
            </w:r>
            <w:r>
              <w:lastRenderedPageBreak/>
              <w:t xml:space="preserve">касающихся вопросов коррупции, </w:t>
            </w:r>
          </w:p>
          <w:p w:rsidR="003665E5" w:rsidRDefault="0074694C" w:rsidP="00890116">
            <w:pPr>
              <w:spacing w:line="360" w:lineRule="auto"/>
              <w:jc w:val="both"/>
            </w:pPr>
            <w:r>
              <w:t>административной и уголовной ответственности</w:t>
            </w:r>
            <w:r w:rsidR="003665E5">
              <w:t xml:space="preserve">  за коррупционные правонарушения и преступления. 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  <w:p w:rsidR="003665E5" w:rsidRDefault="003665E5" w:rsidP="00890116"/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lastRenderedPageBreak/>
              <w:t>4.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Осуществлять контроль засоблюдением  лицами,  замещающими   должности</w:t>
            </w:r>
          </w:p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муниципальной  службы,   требований   законодательства   Российской</w:t>
            </w:r>
            <w:r w:rsidR="00055EBB">
              <w:t xml:space="preserve"> </w:t>
            </w:r>
            <w:r w:rsidRPr="008E3E4A">
              <w:t>Федерации о противодействии коррупции, касающихся предотвращения  и</w:t>
            </w:r>
          </w:p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урегулирования конфликта интересов, в  том  числе  за  привлечением</w:t>
            </w:r>
            <w:r w:rsidR="00055EBB">
              <w:t xml:space="preserve"> </w:t>
            </w:r>
            <w:r w:rsidRPr="008E3E4A">
              <w:t>таких лиц к ответственности в случае их несоблюдения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5.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Проводить сверку личных дел лиц</w:t>
            </w:r>
            <w:proofErr w:type="gramStart"/>
            <w:r w:rsidRPr="008E3E4A">
              <w:t>,з</w:t>
            </w:r>
            <w:proofErr w:type="gramEnd"/>
            <w:r w:rsidRPr="008E3E4A">
              <w:t>амещающих  муниципальные  должности  и   должности   муниципальнойсл</w:t>
            </w:r>
            <w:r w:rsidR="0074694C" w:rsidRPr="008E3E4A">
              <w:t>ужбы,  в  том   числе   контроль</w:t>
            </w:r>
            <w:r w:rsidRPr="008E3E4A">
              <w:t xml:space="preserve">   за   актуализацией   сведений находящихся в личных делах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  <w:r>
              <w:t>2 раза в год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Осуществлять контроль   за   актуализацией   сведений,</w:t>
            </w:r>
            <w:r w:rsidR="00055EBB">
              <w:t xml:space="preserve"> </w:t>
            </w:r>
            <w:r w:rsidRPr="008E3E4A">
              <w:t>содержащихся в анкетах, представляемых при назначении на  должности муниципальной службы и поступлении на такую  службу,  об  их  родственниках  и</w:t>
            </w:r>
          </w:p>
          <w:p w:rsidR="00690F57" w:rsidRPr="008E3E4A" w:rsidRDefault="00690F57" w:rsidP="00055EBB">
            <w:pPr>
              <w:spacing w:line="360" w:lineRule="auto"/>
              <w:jc w:val="both"/>
            </w:pPr>
            <w:proofErr w:type="gramStart"/>
            <w:r w:rsidRPr="008E3E4A">
              <w:t>свойственниках</w:t>
            </w:r>
            <w:proofErr w:type="gramEnd"/>
            <w:r w:rsidRPr="008E3E4A">
              <w:t xml:space="preserve"> в целях выявления возможного конфликта интересов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Глава муниципального округа</w:t>
            </w:r>
          </w:p>
        </w:tc>
        <w:bookmarkStart w:id="0" w:name="_GoBack"/>
        <w:bookmarkEnd w:id="0"/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7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74694C" w:rsidP="00055EBB">
            <w:pPr>
              <w:spacing w:line="360" w:lineRule="auto"/>
              <w:jc w:val="both"/>
            </w:pPr>
            <w:r w:rsidRPr="008E3E4A">
              <w:t>Направлять на</w:t>
            </w:r>
            <w:r w:rsidR="00690F57" w:rsidRPr="008E3E4A">
              <w:t xml:space="preserve">повышение </w:t>
            </w:r>
            <w:r w:rsidR="00690F57" w:rsidRPr="008E3E4A">
              <w:lastRenderedPageBreak/>
              <w:t>квалификации муниципальных служащих,  вдолжностные обязанности которых входит  участие  в  противодействии</w:t>
            </w:r>
          </w:p>
          <w:p w:rsidR="00690F57" w:rsidRPr="008E3E4A" w:rsidRDefault="00A901EE" w:rsidP="00055EBB">
            <w:pPr>
              <w:spacing w:line="360" w:lineRule="auto"/>
              <w:jc w:val="both"/>
            </w:pPr>
            <w:r w:rsidRPr="008E3E4A">
              <w:t>коррупции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A901EE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r>
              <w:lastRenderedPageBreak/>
              <w:t>8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1EE" w:rsidRPr="008E3E4A" w:rsidRDefault="00A901EE" w:rsidP="00055EBB">
            <w:pPr>
              <w:spacing w:line="360" w:lineRule="auto"/>
              <w:jc w:val="both"/>
            </w:pPr>
            <w:r w:rsidRPr="008E3E4A">
              <w:t xml:space="preserve">Проводить обучение муниципальных  служащих,  впервые  поступивших  </w:t>
            </w:r>
            <w:proofErr w:type="gramStart"/>
            <w:r w:rsidRPr="008E3E4A">
              <w:t>на</w:t>
            </w:r>
            <w:proofErr w:type="gramEnd"/>
          </w:p>
          <w:p w:rsidR="00A901EE" w:rsidRPr="008E3E4A" w:rsidRDefault="00A901EE" w:rsidP="00055EBB">
            <w:pPr>
              <w:spacing w:line="360" w:lineRule="auto"/>
              <w:jc w:val="both"/>
            </w:pPr>
            <w:r w:rsidRPr="008E3E4A">
              <w:t>муниципальную  службу  для  замещения  должностей,   включенных   в</w:t>
            </w:r>
            <w:r w:rsidR="00055EBB">
              <w:t xml:space="preserve"> </w:t>
            </w:r>
            <w:r w:rsidRPr="008E3E4A">
              <w:t>перечни, установленные  нормативными  правовыми  актами  Российской</w:t>
            </w:r>
          </w:p>
          <w:p w:rsidR="00690F57" w:rsidRPr="008E3E4A" w:rsidRDefault="00A901EE" w:rsidP="00055EBB">
            <w:pPr>
              <w:spacing w:line="360" w:lineRule="auto"/>
              <w:jc w:val="both"/>
            </w:pPr>
            <w:r w:rsidRPr="008E3E4A">
              <w:t>Федерации, по образовательным программам в области  противодействия</w:t>
            </w:r>
            <w:r w:rsidR="00055EBB">
              <w:t xml:space="preserve"> </w:t>
            </w:r>
            <w:r w:rsidRPr="008E3E4A">
              <w:t>коррупции.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pPr>
              <w:jc w:val="center"/>
            </w:pPr>
            <w:r>
              <w:t>по мере необходимости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r>
              <w:t>Глава муниципального округа</w:t>
            </w:r>
          </w:p>
        </w:tc>
      </w:tr>
      <w:tr w:rsidR="003665E5" w:rsidTr="00890116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информированию жителей  МО</w:t>
            </w:r>
          </w:p>
          <w:p w:rsidR="003665E5" w:rsidRDefault="003665E5" w:rsidP="00890116">
            <w:pPr>
              <w:jc w:val="both"/>
            </w:pPr>
          </w:p>
        </w:tc>
      </w:tr>
      <w:tr w:rsidR="003665E5" w:rsidTr="00890116">
        <w:trPr>
          <w:trHeight w:val="435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 Информирование жителей о мерах, принимаемых в МО по противодействию коррупции, на сайте МО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76437E"/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48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 Придание фактов коррупции гласности на сайте  МО.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>
            <w:pPr>
              <w:jc w:val="both"/>
            </w:pPr>
          </w:p>
        </w:tc>
      </w:tr>
    </w:tbl>
    <w:p w:rsidR="003665E5" w:rsidRDefault="003665E5" w:rsidP="003665E5"/>
    <w:p w:rsidR="003665E5" w:rsidRDefault="003665E5" w:rsidP="003665E5"/>
    <w:p w:rsidR="00487499" w:rsidRDefault="00487499"/>
    <w:sectPr w:rsidR="00487499" w:rsidSect="00A835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3BD"/>
    <w:multiLevelType w:val="hybridMultilevel"/>
    <w:tmpl w:val="6BF63C86"/>
    <w:lvl w:ilvl="0" w:tplc="BEF67A62">
      <w:start w:val="3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3224"/>
    <w:multiLevelType w:val="hybridMultilevel"/>
    <w:tmpl w:val="94C85000"/>
    <w:lvl w:ilvl="0" w:tplc="58262316">
      <w:start w:val="4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8286D"/>
    <w:multiLevelType w:val="hybridMultilevel"/>
    <w:tmpl w:val="3AAAE54C"/>
    <w:lvl w:ilvl="0" w:tplc="FEAE12B4">
      <w:start w:val="1"/>
      <w:numFmt w:val="upperRoman"/>
      <w:lvlText w:val="%1."/>
      <w:lvlJc w:val="righ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06D89"/>
    <w:multiLevelType w:val="hybridMultilevel"/>
    <w:tmpl w:val="2E8C0B92"/>
    <w:lvl w:ilvl="0" w:tplc="72C2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665E5"/>
    <w:rsid w:val="000073E0"/>
    <w:rsid w:val="00035580"/>
    <w:rsid w:val="00055EBB"/>
    <w:rsid w:val="00084289"/>
    <w:rsid w:val="000924C0"/>
    <w:rsid w:val="00096888"/>
    <w:rsid w:val="00321845"/>
    <w:rsid w:val="00347DFE"/>
    <w:rsid w:val="003558A8"/>
    <w:rsid w:val="003665E5"/>
    <w:rsid w:val="003C2C5E"/>
    <w:rsid w:val="00466ECB"/>
    <w:rsid w:val="00487499"/>
    <w:rsid w:val="005223C9"/>
    <w:rsid w:val="005361D0"/>
    <w:rsid w:val="005B2CEE"/>
    <w:rsid w:val="005D64AA"/>
    <w:rsid w:val="00674114"/>
    <w:rsid w:val="00690F57"/>
    <w:rsid w:val="006C7208"/>
    <w:rsid w:val="0074694C"/>
    <w:rsid w:val="0076437E"/>
    <w:rsid w:val="007844BA"/>
    <w:rsid w:val="007950E1"/>
    <w:rsid w:val="00810339"/>
    <w:rsid w:val="008816D9"/>
    <w:rsid w:val="008819A5"/>
    <w:rsid w:val="00894340"/>
    <w:rsid w:val="008D52F8"/>
    <w:rsid w:val="008E3E4A"/>
    <w:rsid w:val="009108F5"/>
    <w:rsid w:val="00946259"/>
    <w:rsid w:val="009902A6"/>
    <w:rsid w:val="00A901EE"/>
    <w:rsid w:val="00A96A11"/>
    <w:rsid w:val="00B43861"/>
    <w:rsid w:val="00B70E91"/>
    <w:rsid w:val="00BD444C"/>
    <w:rsid w:val="00C23B7D"/>
    <w:rsid w:val="00C547E1"/>
    <w:rsid w:val="00C8188A"/>
    <w:rsid w:val="00C835F0"/>
    <w:rsid w:val="00D11D5D"/>
    <w:rsid w:val="00D652D8"/>
    <w:rsid w:val="00DA5FAD"/>
    <w:rsid w:val="00F02B10"/>
    <w:rsid w:val="00F54C70"/>
    <w:rsid w:val="00F80EC2"/>
    <w:rsid w:val="00F8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6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6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6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6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5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19</cp:revision>
  <cp:lastPrinted>2021-12-22T10:31:00Z</cp:lastPrinted>
  <dcterms:created xsi:type="dcterms:W3CDTF">2019-12-23T12:26:00Z</dcterms:created>
  <dcterms:modified xsi:type="dcterms:W3CDTF">2022-01-20T11:10:00Z</dcterms:modified>
</cp:coreProperties>
</file>