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4D" w:rsidRDefault="00704F4D" w:rsidP="00704F4D">
      <w:pPr>
        <w:jc w:val="center"/>
        <w:rPr>
          <w:b/>
        </w:rPr>
      </w:pPr>
      <w:r>
        <w:rPr>
          <w:b/>
        </w:rPr>
        <w:t>СОВЕТ ДЕПУТАТОВ</w:t>
      </w:r>
    </w:p>
    <w:p w:rsidR="00704F4D" w:rsidRDefault="00704F4D" w:rsidP="00704F4D">
      <w:pPr>
        <w:jc w:val="center"/>
        <w:rPr>
          <w:b/>
        </w:rPr>
      </w:pPr>
      <w:r>
        <w:rPr>
          <w:b/>
        </w:rPr>
        <w:t>МУНИЦИПАЛЬНОГО ОКРУГА СОКОЛИНАЯ ГОРА</w:t>
      </w:r>
    </w:p>
    <w:p w:rsidR="00704F4D" w:rsidRDefault="00704F4D" w:rsidP="00704F4D">
      <w:pPr>
        <w:jc w:val="center"/>
        <w:rPr>
          <w:b/>
        </w:rPr>
      </w:pPr>
      <w:r>
        <w:rPr>
          <w:b/>
        </w:rPr>
        <w:t>В ГОРОДЕ МОСКВЕ</w:t>
      </w:r>
    </w:p>
    <w:p w:rsidR="00704F4D" w:rsidRDefault="00704F4D" w:rsidP="00704F4D">
      <w:pPr>
        <w:jc w:val="center"/>
        <w:rPr>
          <w:b/>
        </w:rPr>
      </w:pPr>
    </w:p>
    <w:p w:rsidR="00704F4D" w:rsidRDefault="00704F4D" w:rsidP="00704F4D">
      <w:pPr>
        <w:jc w:val="center"/>
        <w:rPr>
          <w:b/>
        </w:rPr>
      </w:pPr>
      <w:r>
        <w:rPr>
          <w:b/>
        </w:rPr>
        <w:t>РЕШЕНИЕ</w:t>
      </w:r>
    </w:p>
    <w:p w:rsidR="00704F4D" w:rsidRDefault="00704F4D" w:rsidP="00704F4D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sz w:val="28"/>
          <w:szCs w:val="28"/>
        </w:rPr>
      </w:pPr>
    </w:p>
    <w:p w:rsidR="003067CC" w:rsidRDefault="003067CC" w:rsidP="005309BF">
      <w:pPr>
        <w:jc w:val="center"/>
        <w:rPr>
          <w:b/>
        </w:rPr>
      </w:pPr>
    </w:p>
    <w:p w:rsidR="005309BF" w:rsidRPr="003B6618" w:rsidRDefault="003067CC" w:rsidP="005309BF">
      <w:pPr>
        <w:jc w:val="both"/>
        <w:rPr>
          <w:u w:val="single"/>
        </w:rPr>
      </w:pPr>
      <w:r w:rsidRPr="003B6618">
        <w:rPr>
          <w:u w:val="single"/>
        </w:rPr>
        <w:t>22</w:t>
      </w:r>
      <w:r w:rsidR="00704F4D">
        <w:rPr>
          <w:u w:val="single"/>
        </w:rPr>
        <w:t>.12.</w:t>
      </w:r>
      <w:r w:rsidR="005309BF" w:rsidRPr="003B6618">
        <w:rPr>
          <w:u w:val="single"/>
        </w:rPr>
        <w:t xml:space="preserve"> 20</w:t>
      </w:r>
      <w:r w:rsidRPr="003B6618">
        <w:rPr>
          <w:u w:val="single"/>
        </w:rPr>
        <w:t>20</w:t>
      </w:r>
      <w:r w:rsidR="003B6618" w:rsidRPr="003B6618">
        <w:rPr>
          <w:u w:val="single"/>
        </w:rPr>
        <w:t xml:space="preserve"> г.</w:t>
      </w:r>
      <w:r w:rsidRPr="003B6618">
        <w:rPr>
          <w:u w:val="single"/>
        </w:rPr>
        <w:t xml:space="preserve"> № 36</w:t>
      </w:r>
      <w:r w:rsidR="005309BF" w:rsidRPr="003B6618">
        <w:rPr>
          <w:u w:val="single"/>
        </w:rPr>
        <w:t>/</w:t>
      </w:r>
      <w:r w:rsidRPr="003B6618">
        <w:rPr>
          <w:u w:val="single"/>
        </w:rPr>
        <w:t>2</w:t>
      </w:r>
    </w:p>
    <w:p w:rsidR="005309BF" w:rsidRPr="003B6618" w:rsidRDefault="005309BF" w:rsidP="005309BF">
      <w:pPr>
        <w:jc w:val="both"/>
        <w:rPr>
          <w:b/>
          <w:sz w:val="24"/>
          <w:szCs w:val="24"/>
          <w:u w:val="single"/>
        </w:rPr>
      </w:pPr>
    </w:p>
    <w:p w:rsidR="005309BF" w:rsidRPr="00334A21" w:rsidRDefault="005309BF" w:rsidP="005309BF">
      <w:pPr>
        <w:rPr>
          <w:b/>
        </w:rPr>
      </w:pPr>
      <w:r w:rsidRPr="00334A21">
        <w:rPr>
          <w:b/>
        </w:rPr>
        <w:t>О бюджете муниципального округа</w:t>
      </w:r>
    </w:p>
    <w:p w:rsidR="005309BF" w:rsidRPr="00334A21" w:rsidRDefault="005309BF" w:rsidP="005309BF">
      <w:pPr>
        <w:rPr>
          <w:b/>
        </w:rPr>
      </w:pPr>
      <w:r w:rsidRPr="00334A21">
        <w:rPr>
          <w:b/>
        </w:rPr>
        <w:t>Соколиная гора на 202</w:t>
      </w:r>
      <w:r>
        <w:rPr>
          <w:b/>
        </w:rPr>
        <w:t>1</w:t>
      </w:r>
      <w:r w:rsidRPr="00334A21">
        <w:rPr>
          <w:b/>
        </w:rPr>
        <w:t xml:space="preserve"> год и плановый</w:t>
      </w:r>
    </w:p>
    <w:p w:rsidR="005309BF" w:rsidRPr="00334A21" w:rsidRDefault="005309BF" w:rsidP="005309BF">
      <w:pPr>
        <w:rPr>
          <w:b/>
        </w:rPr>
      </w:pPr>
      <w:r w:rsidRPr="00334A21">
        <w:rPr>
          <w:b/>
        </w:rPr>
        <w:t xml:space="preserve"> период 202</w:t>
      </w:r>
      <w:r>
        <w:rPr>
          <w:b/>
        </w:rPr>
        <w:t>2</w:t>
      </w:r>
      <w:r w:rsidRPr="00334A21">
        <w:rPr>
          <w:b/>
        </w:rPr>
        <w:t xml:space="preserve"> и 202</w:t>
      </w:r>
      <w:r>
        <w:rPr>
          <w:b/>
        </w:rPr>
        <w:t>3</w:t>
      </w:r>
      <w:r w:rsidR="000D2E90">
        <w:rPr>
          <w:b/>
        </w:rPr>
        <w:t xml:space="preserve"> годы</w:t>
      </w:r>
    </w:p>
    <w:p w:rsidR="005309BF" w:rsidRPr="00334A21" w:rsidRDefault="005309BF" w:rsidP="005309BF">
      <w:pPr>
        <w:ind w:right="4860"/>
        <w:jc w:val="both"/>
        <w:rPr>
          <w:b/>
          <w:sz w:val="24"/>
          <w:szCs w:val="24"/>
        </w:rPr>
      </w:pPr>
    </w:p>
    <w:p w:rsidR="005309BF" w:rsidRPr="00334A21" w:rsidRDefault="005309BF" w:rsidP="000D2E90">
      <w:pPr>
        <w:ind w:firstLine="708"/>
        <w:jc w:val="both"/>
        <w:rPr>
          <w:b/>
        </w:rPr>
      </w:pPr>
      <w:proofErr w:type="gramStart"/>
      <w:r w:rsidRPr="00334A21">
        <w:t xml:space="preserve">В соответствии с Бюджетным кодексом Российской Федерации, Федеральным законом </w:t>
      </w:r>
      <w:r w:rsidRPr="00334A21">
        <w:rPr>
          <w:spacing w:val="1"/>
        </w:rPr>
        <w:t>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Москве, от</w:t>
      </w:r>
      <w:r w:rsidR="007F11C1">
        <w:rPr>
          <w:spacing w:val="1"/>
        </w:rPr>
        <w:t xml:space="preserve"> 10 декабря</w:t>
      </w:r>
      <w:r w:rsidRPr="00334A21">
        <w:rPr>
          <w:spacing w:val="1"/>
        </w:rPr>
        <w:t xml:space="preserve"> 20</w:t>
      </w:r>
      <w:r>
        <w:rPr>
          <w:spacing w:val="1"/>
        </w:rPr>
        <w:t>20</w:t>
      </w:r>
      <w:r w:rsidRPr="00334A21">
        <w:rPr>
          <w:spacing w:val="1"/>
        </w:rPr>
        <w:t xml:space="preserve"> года</w:t>
      </w:r>
      <w:proofErr w:type="gramEnd"/>
      <w:r w:rsidRPr="00334A21">
        <w:rPr>
          <w:spacing w:val="1"/>
        </w:rPr>
        <w:t xml:space="preserve"> № </w:t>
      </w:r>
      <w:r w:rsidR="007F11C1">
        <w:rPr>
          <w:spacing w:val="1"/>
        </w:rPr>
        <w:t>28</w:t>
      </w:r>
      <w:r w:rsidRPr="00334A21">
        <w:rPr>
          <w:spacing w:val="1"/>
        </w:rPr>
        <w:t xml:space="preserve"> «О бюджете города Москвы на 202</w:t>
      </w:r>
      <w:r>
        <w:rPr>
          <w:spacing w:val="1"/>
        </w:rPr>
        <w:t>1</w:t>
      </w:r>
      <w:r w:rsidRPr="00334A21">
        <w:rPr>
          <w:spacing w:val="1"/>
        </w:rPr>
        <w:t xml:space="preserve"> год и плановый период 202</w:t>
      </w:r>
      <w:r>
        <w:rPr>
          <w:spacing w:val="1"/>
        </w:rPr>
        <w:t>2</w:t>
      </w:r>
      <w:r w:rsidRPr="00334A21">
        <w:rPr>
          <w:spacing w:val="1"/>
        </w:rPr>
        <w:t xml:space="preserve"> и 202</w:t>
      </w:r>
      <w:r>
        <w:rPr>
          <w:spacing w:val="1"/>
        </w:rPr>
        <w:t>3</w:t>
      </w:r>
      <w:r w:rsidRPr="00334A21">
        <w:rPr>
          <w:spacing w:val="1"/>
        </w:rPr>
        <w:t xml:space="preserve"> годов», статьей 9 </w:t>
      </w:r>
      <w:r w:rsidRPr="00334A21">
        <w:t xml:space="preserve">Устава муниципального округа  Соколиная гора, Положением о бюджетном процессе в муниципальном округе Соколиная гора, </w:t>
      </w:r>
      <w:r w:rsidRPr="00334A21">
        <w:rPr>
          <w:b/>
        </w:rPr>
        <w:t>Совет депутатов решил:</w:t>
      </w:r>
    </w:p>
    <w:p w:rsidR="005309BF" w:rsidRPr="00334A21" w:rsidRDefault="005309BF" w:rsidP="000D2E90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>1. Утвердить бюджет муниципального округа Соколиная гора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и плановый период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(далее – местный бюджет, муниципальный округ) со следующими характеристиками и показателями: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1.1. Основные характе</w:t>
      </w:r>
      <w:r>
        <w:rPr>
          <w:szCs w:val="20"/>
          <w:lang w:eastAsia="ar-SA"/>
        </w:rPr>
        <w:t>ристики местного бюджета на 2021</w:t>
      </w:r>
      <w:r w:rsidRPr="00334A21">
        <w:rPr>
          <w:szCs w:val="20"/>
          <w:lang w:eastAsia="ar-SA"/>
        </w:rPr>
        <w:t>год: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1.1.</w:t>
      </w:r>
      <w:r>
        <w:rPr>
          <w:szCs w:val="20"/>
          <w:lang w:eastAsia="ar-SA"/>
        </w:rPr>
        <w:t>1.общий объем доходов в сумме 21</w:t>
      </w:r>
      <w:r w:rsidRPr="00334A21">
        <w:rPr>
          <w:szCs w:val="20"/>
          <w:lang w:eastAsia="ar-SA"/>
        </w:rPr>
        <w:t> 97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 тыс. руб.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 xml:space="preserve">1.1.2.общий объем расходов в сумме </w:t>
      </w:r>
      <w:r>
        <w:rPr>
          <w:szCs w:val="20"/>
          <w:lang w:eastAsia="ar-SA"/>
        </w:rPr>
        <w:t>21</w:t>
      </w:r>
      <w:r w:rsidRPr="00334A21">
        <w:rPr>
          <w:szCs w:val="20"/>
          <w:lang w:eastAsia="ar-SA"/>
        </w:rPr>
        <w:t> 97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 тыс. руб.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1.1.3.дефицит/</w:t>
      </w:r>
      <w:proofErr w:type="spellStart"/>
      <w:r w:rsidRPr="00334A21">
        <w:rPr>
          <w:szCs w:val="20"/>
          <w:lang w:eastAsia="ar-SA"/>
        </w:rPr>
        <w:t>профицит</w:t>
      </w:r>
      <w:proofErr w:type="spellEnd"/>
      <w:r w:rsidRPr="00334A21">
        <w:rPr>
          <w:szCs w:val="20"/>
          <w:lang w:eastAsia="ar-SA"/>
        </w:rPr>
        <w:t xml:space="preserve"> в сумме 0,0 тыс. руб.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1.2. Основные характеристики местного бюджета на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год: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</w:r>
      <w:proofErr w:type="gramStart"/>
      <w:r w:rsidRPr="00334A21">
        <w:rPr>
          <w:szCs w:val="20"/>
          <w:lang w:eastAsia="ar-SA"/>
        </w:rPr>
        <w:t>1.2.1.общий объем доходов на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 в сумме 2</w:t>
      </w:r>
      <w:r>
        <w:rPr>
          <w:szCs w:val="20"/>
          <w:lang w:eastAsia="ar-SA"/>
        </w:rPr>
        <w:t>8</w:t>
      </w:r>
      <w:r w:rsidRPr="00334A21">
        <w:rPr>
          <w:szCs w:val="20"/>
          <w:lang w:eastAsia="ar-SA"/>
        </w:rPr>
        <w:t> </w:t>
      </w:r>
      <w:r>
        <w:rPr>
          <w:szCs w:val="20"/>
          <w:lang w:eastAsia="ar-SA"/>
        </w:rPr>
        <w:t>240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тыс. руб. и на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 в сумме </w:t>
      </w:r>
      <w:r>
        <w:rPr>
          <w:szCs w:val="20"/>
          <w:lang w:eastAsia="ar-SA"/>
        </w:rPr>
        <w:t>21</w:t>
      </w:r>
      <w:r w:rsidRPr="00334A21">
        <w:rPr>
          <w:szCs w:val="20"/>
          <w:lang w:eastAsia="ar-SA"/>
        </w:rPr>
        <w:t> 97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 тыс. руб.;</w:t>
      </w:r>
      <w:proofErr w:type="gramEnd"/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1.2.2. общий объем расходов на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 в сумме 2</w:t>
      </w:r>
      <w:r>
        <w:rPr>
          <w:szCs w:val="20"/>
          <w:lang w:eastAsia="ar-SA"/>
        </w:rPr>
        <w:t>8</w:t>
      </w:r>
      <w:r w:rsidRPr="00334A21">
        <w:rPr>
          <w:szCs w:val="20"/>
          <w:lang w:eastAsia="ar-SA"/>
        </w:rPr>
        <w:t> </w:t>
      </w:r>
      <w:r>
        <w:rPr>
          <w:szCs w:val="20"/>
          <w:lang w:eastAsia="ar-SA"/>
        </w:rPr>
        <w:t>240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тыс. руб., в том числе условно утвержденные расходы в сумме </w:t>
      </w:r>
      <w:r>
        <w:rPr>
          <w:szCs w:val="20"/>
          <w:lang w:eastAsia="ar-SA"/>
        </w:rPr>
        <w:t>706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0</w:t>
      </w:r>
      <w:r w:rsidRPr="00334A21">
        <w:rPr>
          <w:szCs w:val="20"/>
          <w:lang w:eastAsia="ar-SA"/>
        </w:rPr>
        <w:t xml:space="preserve"> тыс. руб., и на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 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 xml:space="preserve">в сумме </w:t>
      </w:r>
      <w:r>
        <w:rPr>
          <w:szCs w:val="20"/>
          <w:lang w:eastAsia="ar-SA"/>
        </w:rPr>
        <w:t>21</w:t>
      </w:r>
      <w:r w:rsidRPr="00334A21">
        <w:rPr>
          <w:szCs w:val="20"/>
          <w:lang w:eastAsia="ar-SA"/>
        </w:rPr>
        <w:t> 97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 тыс. руб., в том числе условно утвержденные расходы в сумме 1</w:t>
      </w:r>
      <w:r>
        <w:rPr>
          <w:szCs w:val="20"/>
          <w:lang w:eastAsia="ar-SA"/>
        </w:rPr>
        <w:t>098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6</w:t>
      </w:r>
      <w:r w:rsidRPr="00334A21">
        <w:rPr>
          <w:szCs w:val="20"/>
          <w:lang w:eastAsia="ar-SA"/>
        </w:rPr>
        <w:t xml:space="preserve"> тыс. руб.;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1.2.3. дефицит/</w:t>
      </w:r>
      <w:proofErr w:type="spellStart"/>
      <w:r w:rsidRPr="00334A21">
        <w:rPr>
          <w:szCs w:val="20"/>
          <w:lang w:eastAsia="ar-SA"/>
        </w:rPr>
        <w:t>профицит</w:t>
      </w:r>
      <w:proofErr w:type="spellEnd"/>
      <w:r w:rsidRPr="00334A21">
        <w:rPr>
          <w:szCs w:val="20"/>
          <w:lang w:eastAsia="ar-SA"/>
        </w:rPr>
        <w:t xml:space="preserve"> на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 в сумме 0,0 тыс. руб. и на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 в сумме 0,0 тыс. руб.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1.3.Доходы местного бюджета в суммах согласно приложению 1 к настоящему решению.</w:t>
      </w:r>
    </w:p>
    <w:p w:rsidR="000D2E90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</w:r>
    </w:p>
    <w:p w:rsidR="000D2E90" w:rsidRDefault="000D2E90" w:rsidP="005309BF">
      <w:pPr>
        <w:jc w:val="both"/>
        <w:rPr>
          <w:szCs w:val="20"/>
          <w:lang w:eastAsia="ar-SA"/>
        </w:rPr>
      </w:pPr>
    </w:p>
    <w:p w:rsidR="000D2E90" w:rsidRDefault="000D2E90" w:rsidP="005309BF">
      <w:pPr>
        <w:jc w:val="both"/>
        <w:rPr>
          <w:szCs w:val="20"/>
          <w:lang w:eastAsia="ar-SA"/>
        </w:rPr>
      </w:pPr>
    </w:p>
    <w:p w:rsidR="005309BF" w:rsidRPr="00334A21" w:rsidRDefault="005309BF" w:rsidP="000D2E90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lastRenderedPageBreak/>
        <w:t>1.4. Перечень главных администраторов доходов местного бюджета согласно приложению 2 к настоящему решению;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 xml:space="preserve">1.5.Перечень главных </w:t>
      </w:r>
      <w:proofErr w:type="gramStart"/>
      <w:r w:rsidRPr="00334A21">
        <w:rPr>
          <w:szCs w:val="20"/>
          <w:lang w:eastAsia="ar-SA"/>
        </w:rPr>
        <w:t>администраторов источников финансирования дефицита местного бюджета</w:t>
      </w:r>
      <w:proofErr w:type="gramEnd"/>
      <w:r w:rsidRPr="00334A21">
        <w:rPr>
          <w:szCs w:val="20"/>
          <w:lang w:eastAsia="ar-SA"/>
        </w:rPr>
        <w:t xml:space="preserve"> согласно приложению 3 к настоящему решению.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 xml:space="preserve">1.6.Распределение бюджетных ассигнований по разделам, подразделам, целевым статьям, группам </w:t>
      </w:r>
      <w:proofErr w:type="gramStart"/>
      <w:r w:rsidRPr="00334A21">
        <w:rPr>
          <w:szCs w:val="20"/>
          <w:lang w:eastAsia="ar-SA"/>
        </w:rPr>
        <w:t>видов расходов классификации расходов местного бюджета</w:t>
      </w:r>
      <w:proofErr w:type="gramEnd"/>
      <w:r w:rsidRPr="00334A21">
        <w:rPr>
          <w:szCs w:val="20"/>
          <w:lang w:eastAsia="ar-SA"/>
        </w:rPr>
        <w:t xml:space="preserve">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и плановый период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согласно приложению 4  к настоящему решению.</w:t>
      </w:r>
    </w:p>
    <w:p w:rsidR="005309BF" w:rsidRPr="00334A21" w:rsidRDefault="005309BF" w:rsidP="005309BF">
      <w:pPr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ab/>
        <w:t>1.7.Ведомственная структура расходов местного бюджета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и плановый период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согласно приложению 5  к настоящему решению.</w:t>
      </w:r>
    </w:p>
    <w:p w:rsidR="005309BF" w:rsidRPr="00334A21" w:rsidRDefault="005309BF" w:rsidP="00704F4D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>1.8.Общий объем бюджетных ассигнований, направляемых на исполнение публичных нормативных обязатель</w:t>
      </w:r>
      <w:proofErr w:type="gramStart"/>
      <w:r w:rsidRPr="00334A21">
        <w:rPr>
          <w:szCs w:val="20"/>
          <w:lang w:eastAsia="ar-SA"/>
        </w:rPr>
        <w:t>ств в 20</w:t>
      </w:r>
      <w:proofErr w:type="gramEnd"/>
      <w:r w:rsidRPr="00334A21">
        <w:rPr>
          <w:szCs w:val="20"/>
          <w:lang w:eastAsia="ar-SA"/>
        </w:rPr>
        <w:t>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году в сумме 0,0 тыс. руб.; в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году в сумме 0,0 тыс. руб., в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году 0,0 тыс. руб.</w:t>
      </w:r>
    </w:p>
    <w:p w:rsidR="005309BF" w:rsidRPr="00334A21" w:rsidRDefault="005309BF" w:rsidP="00704F4D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>1.9.Источники финансирования дефицита местного бюджета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и плановый период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согласно приложению 6 к настоящему решению.</w:t>
      </w:r>
    </w:p>
    <w:p w:rsidR="005309BF" w:rsidRDefault="005309BF" w:rsidP="00704F4D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>1.10.Объем прочих межбюджетных трансфертов, получаемых из бюджета города Москвы в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году в сумме 0,0 тыс. руб., в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году в сумме 0,0 тыс. руб., в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году в сумме 0,0 тыс. руб.</w:t>
      </w:r>
    </w:p>
    <w:p w:rsidR="00BB0788" w:rsidRPr="008C48AA" w:rsidRDefault="00BB0788" w:rsidP="00BB0788">
      <w:pPr>
        <w:ind w:firstLine="720"/>
        <w:jc w:val="both"/>
        <w:rPr>
          <w:rFonts w:eastAsia="Calibri"/>
          <w:lang w:eastAsia="en-US"/>
        </w:rPr>
      </w:pPr>
      <w:r w:rsidRPr="008C48AA">
        <w:rPr>
          <w:rFonts w:eastAsia="Calibri"/>
          <w:lang w:eastAsia="en-US"/>
        </w:rPr>
        <w:t xml:space="preserve">Распределение </w:t>
      </w:r>
      <w:proofErr w:type="gramStart"/>
      <w:r w:rsidRPr="008C48AA">
        <w:rPr>
          <w:rFonts w:eastAsia="Calibri"/>
          <w:lang w:eastAsia="en-US"/>
        </w:rPr>
        <w:t>прочих межбюджетных трансфертов, получаемых из бюджета города Москвы осуществляется</w:t>
      </w:r>
      <w:proofErr w:type="gramEnd"/>
      <w:r w:rsidRPr="008C48AA">
        <w:rPr>
          <w:rFonts w:eastAsia="Calibri"/>
          <w:lang w:eastAsia="en-US"/>
        </w:rPr>
        <w:t xml:space="preserve"> в порядке, установленном Правительством Москвы. </w:t>
      </w:r>
    </w:p>
    <w:p w:rsidR="005309BF" w:rsidRDefault="005309BF" w:rsidP="00704F4D">
      <w:pPr>
        <w:ind w:firstLine="708"/>
        <w:jc w:val="both"/>
        <w:rPr>
          <w:szCs w:val="20"/>
          <w:lang w:eastAsia="ar-SA"/>
        </w:rPr>
      </w:pPr>
      <w:r>
        <w:rPr>
          <w:szCs w:val="20"/>
          <w:lang w:eastAsia="ar-SA"/>
        </w:rPr>
        <w:t>1.11.</w:t>
      </w:r>
      <w:r w:rsidRPr="00334A21">
        <w:rPr>
          <w:szCs w:val="20"/>
          <w:lang w:eastAsia="ar-SA"/>
        </w:rPr>
        <w:t>Объем межбюджетных трансфертов, предоставляемых бюджету города Москвы в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году и плановом периоде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согласно приложению 7 к настоящему решению.</w:t>
      </w:r>
    </w:p>
    <w:p w:rsidR="00BB0788" w:rsidRPr="00334A21" w:rsidRDefault="00BB0788" w:rsidP="00BB0788">
      <w:pPr>
        <w:ind w:firstLine="708"/>
        <w:jc w:val="both"/>
        <w:rPr>
          <w:szCs w:val="20"/>
          <w:lang w:eastAsia="ar-SA"/>
        </w:rPr>
      </w:pPr>
      <w:r w:rsidRPr="008C48AA">
        <w:rPr>
          <w:rFonts w:eastAsia="Calibri"/>
          <w:lang w:eastAsia="en-US"/>
        </w:rPr>
        <w:t>Предоставление межбюджетных трансфертов осуществляется на основании соглашения между органом исполнительной власти города Москвы и муниципальным округом</w:t>
      </w:r>
      <w:r>
        <w:rPr>
          <w:rFonts w:eastAsia="Calibri"/>
          <w:lang w:eastAsia="en-US"/>
        </w:rPr>
        <w:t xml:space="preserve"> Соколиная гора.</w:t>
      </w:r>
    </w:p>
    <w:p w:rsidR="005309BF" w:rsidRPr="00334A21" w:rsidRDefault="005309BF" w:rsidP="00704F4D">
      <w:pPr>
        <w:ind w:firstLine="708"/>
        <w:jc w:val="both"/>
        <w:rPr>
          <w:szCs w:val="20"/>
          <w:lang w:eastAsia="ar-SA"/>
        </w:rPr>
      </w:pPr>
      <w:r>
        <w:rPr>
          <w:szCs w:val="20"/>
          <w:lang w:eastAsia="ar-SA"/>
        </w:rPr>
        <w:t>1.12.</w:t>
      </w:r>
      <w:r w:rsidRPr="00334A21">
        <w:rPr>
          <w:szCs w:val="20"/>
          <w:lang w:eastAsia="ar-SA"/>
        </w:rPr>
        <w:t>Программа муниципальных гарантий муниципального округа в валюте Российской Федерации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и плановый период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согласно приложению 8 к настоящему решению.</w:t>
      </w:r>
    </w:p>
    <w:p w:rsidR="005309BF" w:rsidRPr="00334A21" w:rsidRDefault="005309BF" w:rsidP="00C95BEC">
      <w:pPr>
        <w:ind w:firstLine="708"/>
        <w:jc w:val="both"/>
        <w:rPr>
          <w:szCs w:val="20"/>
          <w:lang w:eastAsia="ar-SA"/>
        </w:rPr>
      </w:pPr>
      <w:r>
        <w:rPr>
          <w:szCs w:val="20"/>
          <w:lang w:eastAsia="ar-SA"/>
        </w:rPr>
        <w:t>1.13.</w:t>
      </w:r>
      <w:r w:rsidRPr="00334A21">
        <w:rPr>
          <w:szCs w:val="20"/>
          <w:lang w:eastAsia="ar-SA"/>
        </w:rPr>
        <w:t>Программа муниципальных внутренних заимствований муниципального округа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и плановый период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и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годов согласно приложению 9 к настоящему решению.</w:t>
      </w:r>
    </w:p>
    <w:p w:rsidR="005309BF" w:rsidRPr="00334A21" w:rsidRDefault="005309BF" w:rsidP="00C95BEC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>1.14. Резервный фонд аппарата Совета депутатов муниципального округа на 202</w:t>
      </w:r>
      <w:r>
        <w:rPr>
          <w:szCs w:val="20"/>
          <w:lang w:eastAsia="ar-SA"/>
        </w:rPr>
        <w:t>1</w:t>
      </w:r>
      <w:r w:rsidRPr="00334A21">
        <w:rPr>
          <w:szCs w:val="20"/>
          <w:lang w:eastAsia="ar-SA"/>
        </w:rPr>
        <w:t xml:space="preserve"> год в сумме 21</w:t>
      </w:r>
      <w:r>
        <w:rPr>
          <w:szCs w:val="20"/>
          <w:lang w:eastAsia="ar-SA"/>
        </w:rPr>
        <w:t>9,7</w:t>
      </w:r>
      <w:r w:rsidRPr="00334A21">
        <w:rPr>
          <w:szCs w:val="20"/>
          <w:lang w:eastAsia="ar-SA"/>
        </w:rPr>
        <w:t xml:space="preserve"> тыс. руб.; на 202</w:t>
      </w:r>
      <w:r>
        <w:rPr>
          <w:szCs w:val="20"/>
          <w:lang w:eastAsia="ar-SA"/>
        </w:rPr>
        <w:t>2 год в сумме 282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 тыс. руб.; на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 в сумме 2</w:t>
      </w:r>
      <w:r>
        <w:rPr>
          <w:szCs w:val="20"/>
          <w:lang w:eastAsia="ar-SA"/>
        </w:rPr>
        <w:t>19</w:t>
      </w:r>
      <w:r w:rsidRPr="00334A21">
        <w:rPr>
          <w:szCs w:val="20"/>
          <w:lang w:eastAsia="ar-SA"/>
        </w:rPr>
        <w:t>,</w:t>
      </w:r>
      <w:r>
        <w:rPr>
          <w:szCs w:val="20"/>
          <w:lang w:eastAsia="ar-SA"/>
        </w:rPr>
        <w:t>7</w:t>
      </w:r>
      <w:r w:rsidRPr="00334A21">
        <w:rPr>
          <w:szCs w:val="20"/>
          <w:lang w:eastAsia="ar-SA"/>
        </w:rPr>
        <w:t xml:space="preserve"> тыс. руб.</w:t>
      </w:r>
    </w:p>
    <w:p w:rsidR="005309BF" w:rsidRPr="00334A21" w:rsidRDefault="005309BF" w:rsidP="00C95BEC">
      <w:pPr>
        <w:ind w:firstLine="708"/>
        <w:jc w:val="both"/>
        <w:rPr>
          <w:szCs w:val="20"/>
          <w:lang w:eastAsia="ar-SA"/>
        </w:rPr>
      </w:pPr>
      <w:r w:rsidRPr="00334A21">
        <w:rPr>
          <w:szCs w:val="20"/>
          <w:lang w:eastAsia="ar-SA"/>
        </w:rPr>
        <w:t>1.1</w:t>
      </w:r>
      <w:r>
        <w:rPr>
          <w:szCs w:val="20"/>
          <w:lang w:eastAsia="ar-SA"/>
        </w:rPr>
        <w:t>5</w:t>
      </w:r>
      <w:r w:rsidRPr="00334A21">
        <w:rPr>
          <w:szCs w:val="20"/>
          <w:lang w:eastAsia="ar-SA"/>
        </w:rPr>
        <w:t>. Верхний предел муниципального внутреннего долга  муниципального округа на 1 января 202</w:t>
      </w:r>
      <w:r>
        <w:rPr>
          <w:szCs w:val="20"/>
          <w:lang w:eastAsia="ar-SA"/>
        </w:rPr>
        <w:t>2</w:t>
      </w:r>
      <w:r w:rsidRPr="00334A21">
        <w:rPr>
          <w:szCs w:val="20"/>
          <w:lang w:eastAsia="ar-SA"/>
        </w:rPr>
        <w:t xml:space="preserve"> года в сумме 0,0 тыс. руб., в том числе верхний предел долга по муниципальным гарантиям бюджета муниципального округа в сумме 0,0 </w:t>
      </w:r>
      <w:proofErr w:type="gramStart"/>
      <w:r w:rsidRPr="00334A21">
        <w:rPr>
          <w:szCs w:val="20"/>
          <w:lang w:eastAsia="ar-SA"/>
        </w:rPr>
        <w:t>тыс. руб.; верхний предел муниципального внутреннего долга муниципального округа на 1 января 202</w:t>
      </w:r>
      <w:r>
        <w:rPr>
          <w:szCs w:val="20"/>
          <w:lang w:eastAsia="ar-SA"/>
        </w:rPr>
        <w:t>3</w:t>
      </w:r>
      <w:r w:rsidRPr="00334A21">
        <w:rPr>
          <w:szCs w:val="20"/>
          <w:lang w:eastAsia="ar-SA"/>
        </w:rPr>
        <w:t xml:space="preserve"> года в сумме 0,0 тыс. руб., в том числе верхний предел долга по муниципальным гарантиям бюджета муниципального округа в сумме 0,0 тыс. руб.; верхний предел муниципального внутреннего долга  муниципального </w:t>
      </w:r>
      <w:r w:rsidRPr="00334A21">
        <w:rPr>
          <w:szCs w:val="20"/>
          <w:lang w:eastAsia="ar-SA"/>
        </w:rPr>
        <w:lastRenderedPageBreak/>
        <w:t>округа на 1 января 202</w:t>
      </w: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 года в сумме 0,0 тыс. руб., в том числе верхний предел долга по</w:t>
      </w:r>
      <w:proofErr w:type="gramEnd"/>
      <w:r w:rsidRPr="00334A21">
        <w:rPr>
          <w:szCs w:val="20"/>
          <w:lang w:eastAsia="ar-SA"/>
        </w:rPr>
        <w:t xml:space="preserve"> муниципальным гарантиям бюджета муниципального округа в сумме 0,0 тыс. руб.;</w:t>
      </w:r>
    </w:p>
    <w:p w:rsidR="005309BF" w:rsidRDefault="005309BF" w:rsidP="00C95BEC">
      <w:pPr>
        <w:ind w:firstLine="708"/>
        <w:jc w:val="both"/>
        <w:rPr>
          <w:szCs w:val="20"/>
          <w:lang w:eastAsia="ar-SA"/>
        </w:rPr>
      </w:pPr>
      <w:proofErr w:type="gramStart"/>
      <w:r w:rsidRPr="00334A21">
        <w:rPr>
          <w:szCs w:val="20"/>
          <w:lang w:eastAsia="ar-SA"/>
        </w:rPr>
        <w:t>2.Установить, что полномочия по осуществлению отдельных функций по проведению операций по исполнению бюджета муниципального округа Соколиная гора,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Соколиная гора Департаменту финансов города Москвы и осуществляются в соответствии с заключенным соглашением.</w:t>
      </w:r>
      <w:proofErr w:type="gramEnd"/>
    </w:p>
    <w:p w:rsidR="005309BF" w:rsidRPr="00334A21" w:rsidRDefault="005309BF" w:rsidP="00C95BEC">
      <w:pPr>
        <w:ind w:firstLine="708"/>
        <w:jc w:val="both"/>
        <w:rPr>
          <w:szCs w:val="20"/>
          <w:lang w:eastAsia="ar-SA"/>
        </w:rPr>
      </w:pPr>
      <w:r>
        <w:rPr>
          <w:szCs w:val="20"/>
          <w:lang w:eastAsia="ar-SA"/>
        </w:rPr>
        <w:t>3.Настоящее решение</w:t>
      </w:r>
      <w:r w:rsidR="009A1F88">
        <w:rPr>
          <w:szCs w:val="20"/>
          <w:lang w:eastAsia="ar-SA"/>
        </w:rPr>
        <w:t xml:space="preserve"> вступает в силу с 1 января 2021</w:t>
      </w:r>
      <w:r>
        <w:rPr>
          <w:szCs w:val="20"/>
          <w:lang w:eastAsia="ar-SA"/>
        </w:rPr>
        <w:t xml:space="preserve"> года.</w:t>
      </w:r>
    </w:p>
    <w:p w:rsidR="005309BF" w:rsidRPr="00334A21" w:rsidRDefault="005309BF" w:rsidP="00C95BEC">
      <w:pPr>
        <w:ind w:firstLine="708"/>
        <w:jc w:val="both"/>
        <w:rPr>
          <w:szCs w:val="20"/>
          <w:lang w:eastAsia="ar-SA"/>
        </w:rPr>
      </w:pPr>
      <w:r>
        <w:rPr>
          <w:szCs w:val="20"/>
          <w:lang w:eastAsia="ar-SA"/>
        </w:rPr>
        <w:t>4</w:t>
      </w:r>
      <w:r w:rsidRPr="00334A21">
        <w:rPr>
          <w:szCs w:val="20"/>
          <w:lang w:eastAsia="ar-SA"/>
        </w:rPr>
        <w:t xml:space="preserve">.Опубликовать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Соколиная гора </w:t>
      </w:r>
      <w:hyperlink r:id="rId8" w:history="1">
        <w:r w:rsidRPr="00334A21">
          <w:rPr>
            <w:lang w:val="en-US" w:eastAsia="ar-SA"/>
          </w:rPr>
          <w:t>www</w:t>
        </w:r>
        <w:r w:rsidRPr="00334A21">
          <w:rPr>
            <w:lang w:eastAsia="ar-SA"/>
          </w:rPr>
          <w:t>.</w:t>
        </w:r>
        <w:proofErr w:type="spellStart"/>
        <w:r w:rsidRPr="00334A21">
          <w:rPr>
            <w:lang w:val="en-US"/>
          </w:rPr>
          <w:t>mosg</w:t>
        </w:r>
        <w:proofErr w:type="spellEnd"/>
        <w:r w:rsidRPr="00334A21">
          <w:t>.</w:t>
        </w:r>
        <w:proofErr w:type="spellStart"/>
        <w:r w:rsidRPr="00334A21">
          <w:rPr>
            <w:lang w:val="en-US"/>
          </w:rPr>
          <w:t>ru</w:t>
        </w:r>
        <w:proofErr w:type="spellEnd"/>
      </w:hyperlink>
      <w:r w:rsidRPr="00334A21">
        <w:rPr>
          <w:szCs w:val="20"/>
          <w:lang w:eastAsia="ar-SA"/>
        </w:rPr>
        <w:t>.</w:t>
      </w:r>
    </w:p>
    <w:p w:rsidR="005309BF" w:rsidRPr="00334A21" w:rsidRDefault="005309BF" w:rsidP="00C95BEC">
      <w:pPr>
        <w:ind w:firstLine="708"/>
        <w:jc w:val="both"/>
      </w:pPr>
      <w:r>
        <w:t>5</w:t>
      </w:r>
      <w:r w:rsidRPr="00334A21">
        <w:t>.Контроль исполнения настоящего решения возложить на главу  муниципального округа Соколиная гора Прохорова Н.А.</w:t>
      </w:r>
    </w:p>
    <w:p w:rsidR="005309BF" w:rsidRPr="00334A21" w:rsidRDefault="005309BF" w:rsidP="005309BF">
      <w:pPr>
        <w:jc w:val="both"/>
        <w:rPr>
          <w:b/>
        </w:rPr>
      </w:pPr>
    </w:p>
    <w:p w:rsidR="005309BF" w:rsidRPr="00334A21" w:rsidRDefault="005309BF" w:rsidP="005309BF">
      <w:pPr>
        <w:jc w:val="both"/>
        <w:rPr>
          <w:b/>
        </w:rPr>
      </w:pPr>
    </w:p>
    <w:p w:rsidR="005309BF" w:rsidRPr="00334A21" w:rsidRDefault="005309BF" w:rsidP="005309BF">
      <w:pPr>
        <w:jc w:val="both"/>
        <w:rPr>
          <w:b/>
        </w:rPr>
      </w:pPr>
    </w:p>
    <w:p w:rsidR="00C95BEC" w:rsidRDefault="00C95BEC" w:rsidP="005309BF">
      <w:pPr>
        <w:jc w:val="both"/>
        <w:rPr>
          <w:b/>
        </w:rPr>
      </w:pPr>
    </w:p>
    <w:p w:rsidR="00C95BEC" w:rsidRDefault="00C95BEC" w:rsidP="005309BF">
      <w:pPr>
        <w:jc w:val="both"/>
        <w:rPr>
          <w:b/>
        </w:rPr>
      </w:pPr>
    </w:p>
    <w:p w:rsidR="00C95BEC" w:rsidRDefault="00C95BEC" w:rsidP="005309BF">
      <w:pPr>
        <w:jc w:val="both"/>
        <w:rPr>
          <w:b/>
        </w:rPr>
      </w:pPr>
    </w:p>
    <w:p w:rsidR="005309BF" w:rsidRPr="00334A21" w:rsidRDefault="005309BF" w:rsidP="005309BF">
      <w:pPr>
        <w:jc w:val="both"/>
        <w:rPr>
          <w:b/>
        </w:rPr>
      </w:pPr>
      <w:r w:rsidRPr="00334A21">
        <w:rPr>
          <w:b/>
        </w:rPr>
        <w:t xml:space="preserve">Глава муниципального округа                 </w:t>
      </w:r>
      <w:r w:rsidR="00307196">
        <w:rPr>
          <w:b/>
        </w:rPr>
        <w:tab/>
      </w:r>
      <w:r w:rsidR="00307196">
        <w:rPr>
          <w:b/>
        </w:rPr>
        <w:tab/>
      </w:r>
      <w:r w:rsidR="00307196">
        <w:rPr>
          <w:b/>
        </w:rPr>
        <w:tab/>
      </w:r>
      <w:r w:rsidRPr="00334A21">
        <w:rPr>
          <w:b/>
        </w:rPr>
        <w:t xml:space="preserve">   Н.А. Прохоров</w:t>
      </w:r>
    </w:p>
    <w:p w:rsidR="005309BF" w:rsidRPr="00334A21" w:rsidRDefault="005309BF" w:rsidP="005309BF">
      <w:pPr>
        <w:rPr>
          <w:b/>
        </w:rPr>
      </w:pPr>
      <w:r w:rsidRPr="00334A21">
        <w:rPr>
          <w:b/>
        </w:rPr>
        <w:t xml:space="preserve">Соколиная гора </w:t>
      </w:r>
    </w:p>
    <w:p w:rsidR="005309BF" w:rsidRPr="00334A21" w:rsidRDefault="005309BF" w:rsidP="005309BF">
      <w:pPr>
        <w:jc w:val="both"/>
        <w:rPr>
          <w:b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Pr="00334A21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0A6C17" w:rsidRPr="00334A21" w:rsidRDefault="000A6C17" w:rsidP="000A6C17">
      <w:pPr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Приложение 1</w:t>
      </w:r>
    </w:p>
    <w:p w:rsidR="005309BF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 w:rsidR="00507C8F"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309BF" w:rsidRPr="00507C8F" w:rsidRDefault="005309BF" w:rsidP="005309B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 w:rsidR="00507C8F"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="00507C8F" w:rsidRPr="00507C8F">
        <w:rPr>
          <w:sz w:val="24"/>
          <w:szCs w:val="24"/>
          <w:u w:val="single"/>
        </w:rPr>
        <w:t>36/2</w:t>
      </w:r>
      <w:r w:rsidR="00507C8F">
        <w:rPr>
          <w:sz w:val="24"/>
          <w:szCs w:val="24"/>
          <w:u w:val="single"/>
        </w:rPr>
        <w:t>.</w:t>
      </w:r>
    </w:p>
    <w:p w:rsidR="005309BF" w:rsidRPr="00507C8F" w:rsidRDefault="005309BF" w:rsidP="005309BF">
      <w:pPr>
        <w:rPr>
          <w:sz w:val="24"/>
          <w:szCs w:val="24"/>
          <w:u w:val="single"/>
        </w:rPr>
      </w:pPr>
    </w:p>
    <w:p w:rsidR="005309BF" w:rsidRPr="00334A21" w:rsidRDefault="005309BF" w:rsidP="005309BF">
      <w:pPr>
        <w:jc w:val="center"/>
        <w:rPr>
          <w:b/>
        </w:rPr>
      </w:pPr>
      <w:r w:rsidRPr="00334A21">
        <w:rPr>
          <w:b/>
        </w:rPr>
        <w:t xml:space="preserve">Доходы  бюджета </w:t>
      </w:r>
    </w:p>
    <w:p w:rsidR="005309BF" w:rsidRPr="00334A21" w:rsidRDefault="005309BF" w:rsidP="005309BF">
      <w:pPr>
        <w:jc w:val="center"/>
        <w:rPr>
          <w:b/>
        </w:rPr>
      </w:pPr>
      <w:r w:rsidRPr="00334A21">
        <w:rPr>
          <w:b/>
        </w:rPr>
        <w:t xml:space="preserve">муниципального округа Соколиная гора  </w:t>
      </w:r>
    </w:p>
    <w:p w:rsidR="005309BF" w:rsidRDefault="005309BF" w:rsidP="005309BF">
      <w:pPr>
        <w:jc w:val="center"/>
        <w:rPr>
          <w:b/>
        </w:rPr>
      </w:pPr>
      <w:r w:rsidRPr="00334A21">
        <w:rPr>
          <w:b/>
        </w:rPr>
        <w:t>на 202</w:t>
      </w:r>
      <w:r>
        <w:rPr>
          <w:b/>
        </w:rPr>
        <w:t>1</w:t>
      </w:r>
      <w:r w:rsidRPr="00334A21">
        <w:rPr>
          <w:b/>
        </w:rPr>
        <w:t xml:space="preserve"> год и плановый период 202</w:t>
      </w:r>
      <w:r>
        <w:rPr>
          <w:b/>
        </w:rPr>
        <w:t>2</w:t>
      </w:r>
      <w:r w:rsidRPr="00334A21">
        <w:rPr>
          <w:b/>
        </w:rPr>
        <w:t xml:space="preserve"> и 202</w:t>
      </w:r>
      <w:r>
        <w:rPr>
          <w:b/>
        </w:rPr>
        <w:t>3</w:t>
      </w:r>
      <w:r w:rsidRPr="00334A21">
        <w:rPr>
          <w:b/>
        </w:rPr>
        <w:t xml:space="preserve"> годов.</w:t>
      </w:r>
    </w:p>
    <w:p w:rsidR="006C235F" w:rsidRPr="00334A21" w:rsidRDefault="006C235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tbl>
      <w:tblPr>
        <w:tblW w:w="49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91"/>
        <w:gridCol w:w="3429"/>
        <w:gridCol w:w="1189"/>
        <w:gridCol w:w="1213"/>
        <w:gridCol w:w="1188"/>
      </w:tblGrid>
      <w:tr w:rsidR="005309BF" w:rsidRPr="00334A21" w:rsidTr="003E1564">
        <w:trPr>
          <w:trHeight w:val="1369"/>
          <w:tblCellSpacing w:w="0" w:type="dxa"/>
        </w:trPr>
        <w:tc>
          <w:tcPr>
            <w:tcW w:w="1529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Коды</w:t>
            </w:r>
          </w:p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588" w:type="pct"/>
            <w:shd w:val="clear" w:color="auto" w:fill="auto"/>
          </w:tcPr>
          <w:p w:rsidR="005309BF" w:rsidRPr="00334A21" w:rsidRDefault="005309BF" w:rsidP="005309BF">
            <w:pPr>
              <w:spacing w:before="100" w:beforeAutospacing="1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spacing w:before="100" w:beforeAutospacing="1"/>
              <w:ind w:right="-57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spacing w:before="100" w:beforeAutospacing="1"/>
              <w:ind w:right="-57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00" w:type="pct"/>
            <w:shd w:val="clear" w:color="auto" w:fill="auto"/>
          </w:tcPr>
          <w:p w:rsidR="005309BF" w:rsidRPr="00334A21" w:rsidRDefault="005309BF" w:rsidP="005309BF">
            <w:pPr>
              <w:spacing w:before="100" w:beforeAutospacing="1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spacing w:before="100" w:beforeAutospacing="1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spacing w:before="100" w:beforeAutospacing="1" w:after="119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spacing w:before="100" w:beforeAutospacing="1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spacing w:before="100" w:beforeAutospacing="1" w:after="119"/>
              <w:ind w:right="-57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334A21">
              <w:rPr>
                <w:sz w:val="24"/>
                <w:szCs w:val="24"/>
              </w:rPr>
              <w:t>г.</w:t>
            </w:r>
          </w:p>
        </w:tc>
      </w:tr>
      <w:tr w:rsidR="005309BF" w:rsidRPr="00334A21" w:rsidTr="003E1564">
        <w:trPr>
          <w:trHeight w:val="1179"/>
          <w:tblCellSpacing w:w="0" w:type="dxa"/>
        </w:trPr>
        <w:tc>
          <w:tcPr>
            <w:tcW w:w="1529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182 1 00 0000000 0000 000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Налоговые доходы и неналоговые доходы,</w:t>
            </w:r>
          </w:p>
          <w:p w:rsidR="005309BF" w:rsidRPr="00334A21" w:rsidRDefault="005309BF" w:rsidP="005309BF">
            <w:pPr>
              <w:spacing w:before="100" w:beforeAutospacing="1" w:after="119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в том числе: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28240,2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5309BF" w:rsidRPr="00334A21" w:rsidTr="003E1564">
        <w:trPr>
          <w:trHeight w:val="549"/>
          <w:tblCellSpacing w:w="0" w:type="dxa"/>
        </w:trPr>
        <w:tc>
          <w:tcPr>
            <w:tcW w:w="1529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182 1 01 0200001 0000 110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Налог на доходы  физических лиц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28240,2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5309BF" w:rsidRPr="00334A21" w:rsidTr="003E1564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182 1 01 0201001 0000 110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1652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7920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5309BF" w:rsidRPr="00334A21" w:rsidTr="003E1564">
        <w:trPr>
          <w:trHeight w:val="3451"/>
          <w:tblCellSpacing w:w="0" w:type="dxa"/>
        </w:trPr>
        <w:tc>
          <w:tcPr>
            <w:tcW w:w="1529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182 1 01 0202001 0000 110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Pr="00334A2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Pr="00334A2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Pr="00334A21">
              <w:rPr>
                <w:bCs/>
                <w:sz w:val="24"/>
                <w:szCs w:val="24"/>
              </w:rPr>
              <w:t>,0</w:t>
            </w:r>
          </w:p>
        </w:tc>
      </w:tr>
      <w:tr w:rsidR="005309BF" w:rsidRPr="00334A21" w:rsidTr="003E1564">
        <w:trPr>
          <w:tblCellSpacing w:w="0" w:type="dxa"/>
        </w:trPr>
        <w:tc>
          <w:tcPr>
            <w:tcW w:w="1529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182 1 01 0203001 0000 110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334A21">
              <w:rPr>
                <w:bCs/>
                <w:sz w:val="24"/>
                <w:szCs w:val="24"/>
              </w:rPr>
              <w:t>260,0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334A21">
              <w:rPr>
                <w:bCs/>
                <w:sz w:val="24"/>
                <w:szCs w:val="24"/>
              </w:rPr>
              <w:t>260,0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334A21">
              <w:rPr>
                <w:bCs/>
                <w:sz w:val="24"/>
                <w:szCs w:val="24"/>
              </w:rPr>
              <w:t>260,0</w:t>
            </w:r>
          </w:p>
        </w:tc>
      </w:tr>
      <w:tr w:rsidR="005309BF" w:rsidRPr="00334A21" w:rsidTr="003E1564">
        <w:trPr>
          <w:tblCellSpacing w:w="0" w:type="dxa"/>
        </w:trPr>
        <w:tc>
          <w:tcPr>
            <w:tcW w:w="3225" w:type="pct"/>
            <w:gridSpan w:val="2"/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rPr>
                <w:sz w:val="24"/>
                <w:szCs w:val="24"/>
              </w:rPr>
            </w:pPr>
            <w:r w:rsidRPr="00334A2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28240,2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6C235F" w:rsidRPr="00334A21" w:rsidRDefault="006C235F" w:rsidP="005309BF">
      <w:pPr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Приложение 2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center"/>
        <w:rPr>
          <w:b/>
          <w:lang w:eastAsia="ar-SA"/>
        </w:rPr>
      </w:pPr>
      <w:r w:rsidRPr="00334A21">
        <w:rPr>
          <w:b/>
          <w:lang w:eastAsia="ar-SA"/>
        </w:rPr>
        <w:t xml:space="preserve">Перечень главных администраторов доходов </w:t>
      </w:r>
    </w:p>
    <w:p w:rsidR="005309BF" w:rsidRPr="00334A21" w:rsidRDefault="005309BF" w:rsidP="005309BF">
      <w:pPr>
        <w:jc w:val="center"/>
        <w:rPr>
          <w:b/>
        </w:rPr>
      </w:pPr>
      <w:r w:rsidRPr="00334A21">
        <w:rPr>
          <w:b/>
          <w:lang w:eastAsia="ar-SA"/>
        </w:rPr>
        <w:t>бюджета муниципального округа  Соколиная гора</w:t>
      </w:r>
    </w:p>
    <w:p w:rsidR="005309BF" w:rsidRPr="00334A21" w:rsidRDefault="005309BF" w:rsidP="005309BF">
      <w:pPr>
        <w:jc w:val="center"/>
        <w:rPr>
          <w:b/>
        </w:rPr>
      </w:pPr>
      <w:r>
        <w:rPr>
          <w:b/>
        </w:rPr>
        <w:t>на 2021</w:t>
      </w:r>
      <w:r w:rsidRPr="00334A21">
        <w:rPr>
          <w:b/>
        </w:rPr>
        <w:t xml:space="preserve"> год и плановый период 202</w:t>
      </w:r>
      <w:r>
        <w:rPr>
          <w:b/>
        </w:rPr>
        <w:t>2</w:t>
      </w:r>
      <w:r w:rsidRPr="00334A21">
        <w:rPr>
          <w:b/>
        </w:rPr>
        <w:t xml:space="preserve"> и 202</w:t>
      </w:r>
      <w:r>
        <w:rPr>
          <w:b/>
        </w:rPr>
        <w:t>3</w:t>
      </w:r>
      <w:r w:rsidRPr="00334A21">
        <w:rPr>
          <w:b/>
        </w:rPr>
        <w:t xml:space="preserve"> годов.</w:t>
      </w:r>
    </w:p>
    <w:tbl>
      <w:tblPr>
        <w:tblpPr w:leftFromText="180" w:rightFromText="180" w:vertAnchor="text" w:horzAnchor="margin" w:tblpXSpec="center" w:tblpY="4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977"/>
        <w:gridCol w:w="5103"/>
      </w:tblGrid>
      <w:tr w:rsidR="005309BF" w:rsidRPr="00334A21" w:rsidTr="005309BF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Наименование главного администратора доходов бюджета муниципального округа Соколиная гора и виды (подвиды) доходов</w:t>
            </w:r>
          </w:p>
        </w:tc>
      </w:tr>
      <w:tr w:rsidR="005309BF" w:rsidRPr="00334A21" w:rsidTr="005309BF">
        <w:trPr>
          <w:trHeight w:val="5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Главного администратора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Доходов бюджета муниципального округа Соколиная гора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</w:p>
        </w:tc>
      </w:tr>
      <w:tr w:rsidR="005309BF" w:rsidRPr="00334A21" w:rsidTr="005309BF">
        <w:trPr>
          <w:trHeight w:val="54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Главные администраторы доходов бюджета муниципального округа – органы государственной власти Российской Федерации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Управление федеральной налоговой службы России по городу Москве (УФНС России по </w:t>
            </w:r>
            <w:proofErr w:type="gramStart"/>
            <w:r w:rsidRPr="00334A21">
              <w:rPr>
                <w:sz w:val="24"/>
                <w:szCs w:val="24"/>
                <w:lang w:eastAsia="ar-SA"/>
              </w:rPr>
              <w:t>г</w:t>
            </w:r>
            <w:proofErr w:type="gramEnd"/>
            <w:r w:rsidRPr="00334A21">
              <w:rPr>
                <w:sz w:val="24"/>
                <w:szCs w:val="24"/>
                <w:lang w:eastAsia="ar-SA"/>
              </w:rPr>
              <w:t>. Москве)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10102010010000110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10102010011000110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10102010012100110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10102010012200110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</w:t>
            </w:r>
            <w:r w:rsidRPr="00334A21">
              <w:rPr>
                <w:sz w:val="24"/>
                <w:szCs w:val="24"/>
                <w:lang w:eastAsia="ar-SA"/>
              </w:rPr>
              <w:lastRenderedPageBreak/>
              <w:t>которых исчисление и уплата налога осуществляется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10102010013000110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10102010014000110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10102010015000110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10102020010000110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10102020011000110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10102020012100110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 (пени по соответствующему платежу)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10102020012200110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 (проценты по соответствующему платежу)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10102020013000110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10102020014000110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со статьей 227 Налогового кодекса Российской Федерации (прочие поступления)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10102020015000110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</w:t>
            </w:r>
            <w:r w:rsidRPr="00334A21">
              <w:rPr>
                <w:sz w:val="24"/>
                <w:szCs w:val="24"/>
                <w:lang w:eastAsia="ar-SA"/>
              </w:rPr>
              <w:lastRenderedPageBreak/>
              <w:t>занимающихся частной практикой со статьей 227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10102030010000110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10102030011000110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10102030012100110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10102030012200110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(проценты по соответствующему платежу)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10102030013000110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10102030014000110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10102030015000110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10102040010000110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Налог на доходы физических лиц с доходов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r w:rsidRPr="00334A21">
              <w:rPr>
                <w:sz w:val="24"/>
                <w:szCs w:val="24"/>
                <w:lang w:eastAsia="ar-SA"/>
              </w:rPr>
              <w:lastRenderedPageBreak/>
              <w:t>в соответствии со статьей 227.1 Налогового кодекса Российской Федерации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10102040011000110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10102040014000110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 (прочие поступления)</w:t>
            </w:r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10102040015000110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>Налог на доходы физических лиц с доходов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309BF" w:rsidRPr="00334A21" w:rsidTr="005309BF">
        <w:trPr>
          <w:trHeight w:val="4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Главные администраторы доходов бюджета муниципального округа – органы местного самоуправления муниципального округа Соколиная гора</w:t>
            </w:r>
          </w:p>
        </w:tc>
      </w:tr>
      <w:tr w:rsidR="005309BF" w:rsidRPr="00334A21" w:rsidTr="005309BF">
        <w:trPr>
          <w:trHeight w:val="4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аппарат Совета депутатов муниципального округа Соколиная гора</w:t>
            </w:r>
          </w:p>
        </w:tc>
      </w:tr>
      <w:tr w:rsidR="005309BF" w:rsidRPr="00334A21" w:rsidTr="005309BF">
        <w:trPr>
          <w:trHeight w:val="8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11302993030000 130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Прочие доходы от компенсации </w:t>
            </w:r>
            <w:proofErr w:type="gramStart"/>
            <w:r w:rsidRPr="00334A21">
              <w:rPr>
                <w:sz w:val="24"/>
                <w:szCs w:val="24"/>
                <w:lang w:eastAsia="ar-SA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309BF" w:rsidRPr="00334A21" w:rsidTr="005309BF">
        <w:trPr>
          <w:trHeight w:val="8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11610031030000 140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both"/>
              <w:rPr>
                <w:sz w:val="24"/>
                <w:szCs w:val="24"/>
                <w:highlight w:val="yellow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34A21">
              <w:rPr>
                <w:sz w:val="24"/>
                <w:szCs w:val="24"/>
                <w:lang w:eastAsia="ar-SA"/>
              </w:rPr>
              <w:t>выгодоприобретателями</w:t>
            </w:r>
            <w:proofErr w:type="spellEnd"/>
            <w:r w:rsidRPr="00334A21">
              <w:rPr>
                <w:sz w:val="24"/>
                <w:szCs w:val="24"/>
                <w:lang w:eastAsia="ar-SA"/>
              </w:rPr>
              <w:t xml:space="preserve"> выступают получатели </w:t>
            </w:r>
            <w:proofErr w:type="gramStart"/>
            <w:r w:rsidRPr="00334A21">
              <w:rPr>
                <w:sz w:val="24"/>
                <w:szCs w:val="24"/>
                <w:lang w:eastAsia="ar-SA"/>
              </w:rPr>
              <w:t>средств бюджета внутригородского муниципального образования города федерального значения</w:t>
            </w:r>
            <w:proofErr w:type="gramEnd"/>
          </w:p>
        </w:tc>
      </w:tr>
      <w:tr w:rsidR="005309BF" w:rsidRPr="00334A21" w:rsidTr="005309BF">
        <w:trPr>
          <w:trHeight w:val="8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11610032030000 140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</w:t>
            </w:r>
            <w:r w:rsidRPr="00334A21">
              <w:rPr>
                <w:sz w:val="24"/>
                <w:szCs w:val="24"/>
                <w:lang w:eastAsia="ar-SA"/>
              </w:rPr>
              <w:lastRenderedPageBreak/>
              <w:t>унитарными предприятиями)</w:t>
            </w:r>
          </w:p>
        </w:tc>
      </w:tr>
      <w:tr w:rsidR="005309BF" w:rsidRPr="00334A21" w:rsidTr="005309BF">
        <w:trPr>
          <w:trHeight w:val="14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lastRenderedPageBreak/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11607090030000 140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both"/>
              <w:rPr>
                <w:sz w:val="24"/>
                <w:szCs w:val="24"/>
                <w:highlight w:val="yellow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5309BF" w:rsidRPr="00334A21" w:rsidTr="005309BF">
        <w:trPr>
          <w:trHeight w:val="14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11607010030000 140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334A21">
              <w:rPr>
                <w:sz w:val="24"/>
                <w:szCs w:val="24"/>
                <w:lang w:eastAsia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  <w:proofErr w:type="gramEnd"/>
          </w:p>
        </w:tc>
      </w:tr>
      <w:tr w:rsidR="005309BF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11609040030000 140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Денежные средства, изымаемые в собственность внутригородского муниципального образования города федерального значения в соответствии с решениями судов (за исключением обвинительных приговоров судов)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7E1E5B">
            <w:pPr>
              <w:jc w:val="center"/>
              <w:rPr>
                <w:sz w:val="24"/>
                <w:szCs w:val="24"/>
                <w:lang w:eastAsia="ar-SA"/>
              </w:rPr>
            </w:pPr>
            <w:r w:rsidRPr="002353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1610061</w:t>
            </w:r>
            <w:r w:rsidRPr="002353FA">
              <w:rPr>
                <w:sz w:val="24"/>
                <w:szCs w:val="24"/>
              </w:rPr>
              <w:t>030000 140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D36694" w:rsidP="005309BF">
            <w:pPr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2353FA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внутригородского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</w:t>
            </w:r>
            <w:proofErr w:type="gramEnd"/>
            <w:r w:rsidRPr="002353FA">
              <w:rPr>
                <w:sz w:val="24"/>
                <w:szCs w:val="24"/>
              </w:rPr>
              <w:t xml:space="preserve"> контракта, финансируемого за счет средств муниципального дорожного фонда)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2353FA" w:rsidRDefault="007E1E5B" w:rsidP="007E1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353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61008103</w:t>
            </w:r>
            <w:r w:rsidRPr="002353FA">
              <w:rPr>
                <w:sz w:val="24"/>
                <w:szCs w:val="24"/>
              </w:rPr>
              <w:t>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D36694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2353FA">
              <w:rPr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</w:t>
            </w:r>
            <w:r w:rsidRPr="002353FA">
              <w:rPr>
                <w:sz w:val="24"/>
                <w:szCs w:val="24"/>
              </w:rPr>
              <w:lastRenderedPageBreak/>
              <w:t>муниципального дорожного фонда)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lastRenderedPageBreak/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11701030030000 180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Невыясненные поступления, зачисляемые в бюджеты внутригородских муниципальных образований городов федерального значения 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20215002030000 150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20249999030000 150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20703010030000 150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20703020030000 150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20803000030000 150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Перечисление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900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21860010030000 150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7E1E5B" w:rsidRPr="00334A21" w:rsidTr="005309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21960010030000 150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5B" w:rsidRPr="00334A21" w:rsidRDefault="007E1E5B" w:rsidP="005309BF">
            <w:pPr>
              <w:jc w:val="both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</w:t>
            </w:r>
          </w:p>
        </w:tc>
      </w:tr>
    </w:tbl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Default="005309BF" w:rsidP="005309BF">
      <w:pPr>
        <w:rPr>
          <w:b/>
        </w:rPr>
      </w:pPr>
    </w:p>
    <w:p w:rsidR="005309BF" w:rsidRPr="00334A21" w:rsidRDefault="005309BF" w:rsidP="005309BF">
      <w:pPr>
        <w:rPr>
          <w:b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Приложение 3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  <w:r w:rsidRPr="00334A21">
        <w:rPr>
          <w:b/>
        </w:rPr>
        <w:t xml:space="preserve">Перечень главных </w:t>
      </w:r>
      <w:proofErr w:type="gramStart"/>
      <w:r w:rsidRPr="00334A21">
        <w:rPr>
          <w:b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334A21">
        <w:rPr>
          <w:b/>
        </w:rPr>
        <w:t xml:space="preserve"> Соколиная гора на 202</w:t>
      </w:r>
      <w:r>
        <w:rPr>
          <w:b/>
        </w:rPr>
        <w:t>1</w:t>
      </w:r>
      <w:r w:rsidRPr="00334A21">
        <w:rPr>
          <w:b/>
        </w:rPr>
        <w:t xml:space="preserve"> год и плановый период 202</w:t>
      </w:r>
      <w:r>
        <w:rPr>
          <w:b/>
        </w:rPr>
        <w:t>2</w:t>
      </w:r>
      <w:r w:rsidRPr="00334A21">
        <w:rPr>
          <w:b/>
        </w:rPr>
        <w:t xml:space="preserve"> и 202</w:t>
      </w:r>
      <w:r>
        <w:rPr>
          <w:b/>
        </w:rPr>
        <w:t>3</w:t>
      </w:r>
      <w:r w:rsidRPr="00334A21">
        <w:rPr>
          <w:b/>
        </w:rPr>
        <w:t xml:space="preserve"> годов.</w:t>
      </w:r>
    </w:p>
    <w:p w:rsidR="005309BF" w:rsidRPr="00334A21" w:rsidRDefault="005309BF" w:rsidP="005309BF">
      <w:pPr>
        <w:jc w:val="center"/>
        <w:rPr>
          <w:b/>
          <w:sz w:val="24"/>
          <w:szCs w:val="24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3149"/>
        <w:gridCol w:w="5961"/>
      </w:tblGrid>
      <w:tr w:rsidR="005309BF" w:rsidRPr="00334A21" w:rsidTr="005309BF">
        <w:tc>
          <w:tcPr>
            <w:tcW w:w="97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Коды главы</w:t>
            </w:r>
          </w:p>
        </w:tc>
        <w:tc>
          <w:tcPr>
            <w:tcW w:w="314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961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334A21">
              <w:rPr>
                <w:sz w:val="24"/>
                <w:szCs w:val="24"/>
              </w:rPr>
              <w:t>администратора источников внутреннего финансирования  дефицита бюджета муниципального округа</w:t>
            </w:r>
            <w:proofErr w:type="gramEnd"/>
            <w:r w:rsidRPr="00334A21">
              <w:rPr>
                <w:sz w:val="24"/>
                <w:szCs w:val="24"/>
              </w:rPr>
              <w:t xml:space="preserve"> Соколиная гора и виды (подвиды) источников </w:t>
            </w:r>
          </w:p>
        </w:tc>
      </w:tr>
      <w:tr w:rsidR="005309BF" w:rsidRPr="00334A21" w:rsidTr="005309BF">
        <w:tc>
          <w:tcPr>
            <w:tcW w:w="97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314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1" w:type="dxa"/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аппарат Совета депутатов муниципального округа Соколиная гора</w:t>
            </w:r>
          </w:p>
        </w:tc>
      </w:tr>
      <w:tr w:rsidR="005309BF" w:rsidRPr="00334A21" w:rsidTr="005309BF">
        <w:tc>
          <w:tcPr>
            <w:tcW w:w="97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314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01 05 00 </w:t>
            </w:r>
            <w:proofErr w:type="spellStart"/>
            <w:r w:rsidRPr="00334A21">
              <w:rPr>
                <w:sz w:val="24"/>
                <w:szCs w:val="24"/>
              </w:rPr>
              <w:t>00</w:t>
            </w:r>
            <w:proofErr w:type="spellEnd"/>
            <w:r w:rsidRPr="00334A21">
              <w:rPr>
                <w:sz w:val="24"/>
                <w:szCs w:val="24"/>
              </w:rPr>
              <w:t xml:space="preserve"> </w:t>
            </w:r>
            <w:proofErr w:type="spellStart"/>
            <w:r w:rsidRPr="00334A21">
              <w:rPr>
                <w:sz w:val="24"/>
                <w:szCs w:val="24"/>
              </w:rPr>
              <w:t>00</w:t>
            </w:r>
            <w:proofErr w:type="spellEnd"/>
            <w:r w:rsidRPr="00334A2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5961" w:type="dxa"/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</w:tr>
      <w:tr w:rsidR="005309BF" w:rsidRPr="00334A21" w:rsidTr="005309BF">
        <w:tc>
          <w:tcPr>
            <w:tcW w:w="97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314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01 05 02 01 03 0000 510</w:t>
            </w:r>
          </w:p>
        </w:tc>
        <w:tc>
          <w:tcPr>
            <w:tcW w:w="5961" w:type="dxa"/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334A21">
              <w:rPr>
                <w:sz w:val="24"/>
                <w:szCs w:val="24"/>
              </w:rPr>
              <w:t>остатков средств 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309BF" w:rsidRPr="00334A21" w:rsidTr="005309BF">
        <w:tc>
          <w:tcPr>
            <w:tcW w:w="97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3149" w:type="dxa"/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01 05 02 01 03 0000 610</w:t>
            </w:r>
          </w:p>
        </w:tc>
        <w:tc>
          <w:tcPr>
            <w:tcW w:w="5961" w:type="dxa"/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334A21">
              <w:rPr>
                <w:sz w:val="24"/>
                <w:szCs w:val="24"/>
              </w:rPr>
              <w:t>остатков средств 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C95BEC" w:rsidRDefault="00C95BEC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Приложение 4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jc w:val="center"/>
        <w:outlineLvl w:val="0"/>
        <w:rPr>
          <w:b/>
          <w:color w:val="000000"/>
          <w:lang w:eastAsia="ar-SA"/>
        </w:rPr>
      </w:pPr>
    </w:p>
    <w:p w:rsidR="005309BF" w:rsidRPr="00334A21" w:rsidRDefault="005309BF" w:rsidP="005309BF">
      <w:pPr>
        <w:jc w:val="center"/>
        <w:outlineLvl w:val="0"/>
        <w:rPr>
          <w:b/>
          <w:color w:val="000000"/>
          <w:lang w:eastAsia="ar-SA"/>
        </w:rPr>
      </w:pPr>
      <w:r w:rsidRPr="00334A21">
        <w:rPr>
          <w:b/>
          <w:color w:val="000000"/>
          <w:lang w:eastAsia="ar-SA"/>
        </w:rPr>
        <w:t xml:space="preserve">Распределение бюджетных ассигнований по разделам, подразделам, </w:t>
      </w:r>
    </w:p>
    <w:p w:rsidR="005309BF" w:rsidRPr="00334A21" w:rsidRDefault="005309BF" w:rsidP="005309BF">
      <w:pPr>
        <w:jc w:val="center"/>
        <w:rPr>
          <w:b/>
          <w:color w:val="000000"/>
          <w:lang w:eastAsia="ar-SA"/>
        </w:rPr>
      </w:pPr>
      <w:r w:rsidRPr="00334A21">
        <w:rPr>
          <w:b/>
          <w:color w:val="000000"/>
          <w:lang w:eastAsia="ar-SA"/>
        </w:rPr>
        <w:t xml:space="preserve">целевым статьям, группам </w:t>
      </w:r>
      <w:proofErr w:type="gramStart"/>
      <w:r w:rsidRPr="00334A21">
        <w:rPr>
          <w:b/>
          <w:color w:val="000000"/>
          <w:lang w:eastAsia="ar-SA"/>
        </w:rPr>
        <w:t>видов расходов классификации расходов бюджета муниципального округа</w:t>
      </w:r>
      <w:proofErr w:type="gramEnd"/>
      <w:r w:rsidRPr="00334A21">
        <w:rPr>
          <w:b/>
          <w:color w:val="000000"/>
          <w:lang w:eastAsia="ar-SA"/>
        </w:rPr>
        <w:t xml:space="preserve"> Соколиная гора</w:t>
      </w:r>
    </w:p>
    <w:p w:rsidR="005309BF" w:rsidRDefault="005309BF" w:rsidP="005309BF">
      <w:pPr>
        <w:jc w:val="center"/>
        <w:rPr>
          <w:b/>
        </w:rPr>
      </w:pPr>
      <w:r w:rsidRPr="00334A21">
        <w:rPr>
          <w:b/>
          <w:color w:val="000000"/>
          <w:lang w:eastAsia="ar-SA"/>
        </w:rPr>
        <w:t xml:space="preserve"> на </w:t>
      </w:r>
      <w:r w:rsidRPr="00334A21">
        <w:rPr>
          <w:b/>
        </w:rPr>
        <w:t>202</w:t>
      </w:r>
      <w:r>
        <w:rPr>
          <w:b/>
        </w:rPr>
        <w:t>1</w:t>
      </w:r>
      <w:r w:rsidRPr="00334A21">
        <w:rPr>
          <w:b/>
        </w:rPr>
        <w:t xml:space="preserve"> год и плановый период 202</w:t>
      </w:r>
      <w:r>
        <w:rPr>
          <w:b/>
        </w:rPr>
        <w:t>2 и 2023</w:t>
      </w:r>
      <w:r w:rsidRPr="00334A21">
        <w:rPr>
          <w:b/>
        </w:rPr>
        <w:t xml:space="preserve"> годов.</w:t>
      </w:r>
    </w:p>
    <w:p w:rsidR="005309BF" w:rsidRDefault="005309BF" w:rsidP="005309BF">
      <w:pPr>
        <w:jc w:val="center"/>
        <w:rPr>
          <w:b/>
        </w:rPr>
      </w:pPr>
    </w:p>
    <w:p w:rsidR="005309BF" w:rsidRDefault="005309BF" w:rsidP="005309BF">
      <w:pPr>
        <w:jc w:val="center"/>
        <w:rPr>
          <w:b/>
        </w:rPr>
      </w:pPr>
    </w:p>
    <w:tbl>
      <w:tblPr>
        <w:tblW w:w="105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36"/>
        <w:gridCol w:w="1326"/>
        <w:gridCol w:w="1494"/>
        <w:gridCol w:w="1169"/>
        <w:gridCol w:w="1195"/>
        <w:gridCol w:w="1255"/>
        <w:gridCol w:w="1255"/>
      </w:tblGrid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Раздел/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</w:t>
            </w:r>
            <w:proofErr w:type="spellStart"/>
            <w:r w:rsidRPr="00334A21">
              <w:rPr>
                <w:sz w:val="24"/>
                <w:szCs w:val="24"/>
              </w:rPr>
              <w:t>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</w:t>
            </w:r>
            <w:proofErr w:type="spellEnd"/>
            <w:r w:rsidRPr="00334A21">
              <w:rPr>
                <w:sz w:val="24"/>
                <w:szCs w:val="24"/>
              </w:rPr>
              <w:t>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334A21">
              <w:rPr>
                <w:sz w:val="24"/>
                <w:szCs w:val="24"/>
              </w:rPr>
              <w:t>г.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8584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24914,8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8584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629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629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629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536,6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536,6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536,6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3490,6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46,0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46,0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46,0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</w:pPr>
            <w:r w:rsidRPr="00334A21">
              <w:rPr>
                <w:sz w:val="24"/>
                <w:szCs w:val="24"/>
              </w:rPr>
              <w:t>93,2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Функционирование законодательных </w:t>
            </w:r>
            <w:r w:rsidRPr="00334A21">
              <w:rPr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</w:tr>
      <w:tr w:rsidR="005309BF" w:rsidRPr="00334A21" w:rsidTr="005309BF">
        <w:trPr>
          <w:trHeight w:val="525"/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</w:tr>
      <w:tr w:rsidR="005309BF" w:rsidRPr="00334A21" w:rsidTr="005309BF">
        <w:trPr>
          <w:trHeight w:val="525"/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14414,7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14414,7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14414,7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334A21">
              <w:rPr>
                <w:sz w:val="24"/>
                <w:szCs w:val="24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334A21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14041,9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14041,9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14041,9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974,3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974,3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974,3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34A2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Default="005309BF" w:rsidP="005309BF">
            <w:r w:rsidRPr="006F51A1">
              <w:rPr>
                <w:sz w:val="24"/>
                <w:szCs w:val="24"/>
              </w:rPr>
              <w:t>6017,0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Default="005309BF" w:rsidP="005309BF">
            <w:r w:rsidRPr="006F51A1">
              <w:rPr>
                <w:sz w:val="24"/>
                <w:szCs w:val="24"/>
              </w:rPr>
              <w:t>6017,0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6267,8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334A21">
              <w:rPr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6267,8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6267,8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334A21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334A21">
              <w:rPr>
                <w:sz w:val="24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334A21">
              <w:rPr>
                <w:sz w:val="24"/>
                <w:szCs w:val="24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334A21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34A21">
              <w:rPr>
                <w:sz w:val="24"/>
                <w:szCs w:val="24"/>
              </w:rPr>
              <w:t>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34A21">
              <w:rPr>
                <w:sz w:val="24"/>
                <w:szCs w:val="24"/>
              </w:rPr>
              <w:t>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1372,1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1372,1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1372,1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230,4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Доплаты к пенсиям муниципальным служащим города </w:t>
            </w:r>
            <w:r w:rsidRPr="00334A21">
              <w:rPr>
                <w:sz w:val="24"/>
                <w:szCs w:val="24"/>
              </w:rPr>
              <w:lastRenderedPageBreak/>
              <w:t>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</w:tr>
      <w:tr w:rsidR="005309BF" w:rsidRPr="00334A21" w:rsidTr="005309BF">
        <w:trPr>
          <w:trHeight w:val="1158"/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5309BF">
        <w:trPr>
          <w:trHeight w:val="525"/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</w:tr>
      <w:tr w:rsidR="005309BF" w:rsidRPr="00334A21" w:rsidTr="005309BF">
        <w:trPr>
          <w:trHeight w:val="1076"/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Мероприятия в сфере сре</w:t>
            </w:r>
            <w:proofErr w:type="gramStart"/>
            <w:r w:rsidRPr="00334A21">
              <w:rPr>
                <w:sz w:val="24"/>
                <w:szCs w:val="24"/>
              </w:rPr>
              <w:t>дств др</w:t>
            </w:r>
            <w:proofErr w:type="gramEnd"/>
            <w:r w:rsidRPr="00334A21">
              <w:rPr>
                <w:sz w:val="24"/>
                <w:szCs w:val="24"/>
              </w:rPr>
              <w:t>угих вопросов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1098,6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C95BEC" w:rsidRDefault="00C95BEC" w:rsidP="00DF359E">
      <w:pPr>
        <w:jc w:val="right"/>
        <w:rPr>
          <w:sz w:val="24"/>
          <w:szCs w:val="24"/>
        </w:rPr>
      </w:pPr>
    </w:p>
    <w:p w:rsidR="005309BF" w:rsidRPr="00334A21" w:rsidRDefault="005309BF" w:rsidP="00DF359E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Приложение 5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Default="005309BF" w:rsidP="005309BF">
      <w:pPr>
        <w:jc w:val="center"/>
        <w:rPr>
          <w:b/>
        </w:rPr>
      </w:pPr>
      <w:r w:rsidRPr="00334A21">
        <w:rPr>
          <w:b/>
        </w:rPr>
        <w:t>Ведомственная структура расходов бюджета муниципального округа Соколиная гора на 202</w:t>
      </w:r>
      <w:r>
        <w:rPr>
          <w:b/>
        </w:rPr>
        <w:t>1</w:t>
      </w:r>
      <w:r w:rsidRPr="00334A21">
        <w:rPr>
          <w:b/>
        </w:rPr>
        <w:t xml:space="preserve"> год и плановый период 202</w:t>
      </w:r>
      <w:r>
        <w:rPr>
          <w:b/>
        </w:rPr>
        <w:t>2</w:t>
      </w:r>
      <w:r w:rsidRPr="00334A21">
        <w:rPr>
          <w:b/>
        </w:rPr>
        <w:t xml:space="preserve"> и 202</w:t>
      </w:r>
      <w:r>
        <w:rPr>
          <w:b/>
        </w:rPr>
        <w:t>3</w:t>
      </w:r>
      <w:r w:rsidRPr="00334A21">
        <w:rPr>
          <w:b/>
        </w:rPr>
        <w:t xml:space="preserve"> годов.</w:t>
      </w:r>
    </w:p>
    <w:p w:rsidR="005309BF" w:rsidRDefault="005309BF" w:rsidP="005309BF">
      <w:pPr>
        <w:jc w:val="center"/>
        <w:rPr>
          <w:b/>
        </w:rPr>
      </w:pPr>
    </w:p>
    <w:p w:rsidR="005309BF" w:rsidRDefault="005309BF" w:rsidP="005309BF">
      <w:pPr>
        <w:jc w:val="center"/>
        <w:rPr>
          <w:b/>
        </w:rPr>
      </w:pPr>
    </w:p>
    <w:tbl>
      <w:tblPr>
        <w:tblW w:w="106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14"/>
        <w:gridCol w:w="906"/>
        <w:gridCol w:w="993"/>
        <w:gridCol w:w="1494"/>
        <w:gridCol w:w="943"/>
        <w:gridCol w:w="1195"/>
        <w:gridCol w:w="1131"/>
        <w:gridCol w:w="1134"/>
      </w:tblGrid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Раздел/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</w:t>
            </w:r>
            <w:proofErr w:type="spellStart"/>
            <w:r w:rsidRPr="00334A21">
              <w:rPr>
                <w:sz w:val="24"/>
                <w:szCs w:val="24"/>
              </w:rPr>
              <w:t>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</w:t>
            </w:r>
            <w:proofErr w:type="spellEnd"/>
            <w:r w:rsidRPr="00334A21">
              <w:rPr>
                <w:sz w:val="24"/>
                <w:szCs w:val="24"/>
              </w:rPr>
              <w:t>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334A21">
              <w:rPr>
                <w:sz w:val="24"/>
                <w:szCs w:val="24"/>
              </w:rPr>
              <w:t>г.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аппарат Совета депутатов муниципального округа Соколиная гора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8584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24914,8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8584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629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629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629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536,6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536,6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536,6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3490,6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3490,6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46,0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46,0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Pr="00334A21">
              <w:rPr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93,2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</w:tr>
      <w:tr w:rsidR="005309BF" w:rsidRPr="00334A21" w:rsidTr="00DF359E">
        <w:trPr>
          <w:trHeight w:val="525"/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</w:tr>
      <w:tr w:rsidR="005309BF" w:rsidRPr="00334A21" w:rsidTr="00DF359E">
        <w:trPr>
          <w:trHeight w:val="525"/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234,0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14414,7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14414,7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14414,7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334A21">
              <w:rPr>
                <w:sz w:val="24"/>
                <w:szCs w:val="24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334A21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14041,9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14041,9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14041,9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334A21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974,3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974,3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974,3</w:t>
            </w:r>
          </w:p>
        </w:tc>
      </w:tr>
      <w:tr w:rsidR="005309BF" w:rsidRPr="00334A21" w:rsidTr="00FA699F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6017,0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Default="005309BF" w:rsidP="00FA699F">
            <w:pPr>
              <w:jc w:val="center"/>
            </w:pPr>
            <w:r w:rsidRPr="006F51A1">
              <w:rPr>
                <w:sz w:val="24"/>
                <w:szCs w:val="24"/>
              </w:rPr>
              <w:t>6017,0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Default="005309BF" w:rsidP="00FA699F">
            <w:pPr>
              <w:jc w:val="center"/>
            </w:pPr>
            <w:r w:rsidRPr="006F51A1">
              <w:rPr>
                <w:sz w:val="24"/>
                <w:szCs w:val="24"/>
              </w:rPr>
              <w:t>6017,0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372,8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6267,8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334A21">
              <w:rPr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6267,8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6267,8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9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334A21">
              <w:rPr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Уплата налогов, сборов </w:t>
            </w:r>
            <w:r w:rsidRPr="00334A21">
              <w:rPr>
                <w:sz w:val="24"/>
                <w:szCs w:val="24"/>
              </w:rPr>
              <w:lastRenderedPageBreak/>
              <w:t>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86,1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34A21">
              <w:rPr>
                <w:sz w:val="24"/>
                <w:szCs w:val="24"/>
              </w:rPr>
              <w:t>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334A21">
              <w:rPr>
                <w:sz w:val="24"/>
                <w:szCs w:val="24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334A21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1372,1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1372,1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2470,7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1372,1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230,4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230,4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230,4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</w:tr>
      <w:tr w:rsidR="005309BF" w:rsidRPr="00334A21" w:rsidTr="00DF359E">
        <w:trPr>
          <w:trHeight w:val="1158"/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122,4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DF359E">
        <w:trPr>
          <w:trHeight w:val="525"/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40,0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</w:tr>
      <w:tr w:rsidR="005309BF" w:rsidRPr="00334A21" w:rsidTr="00DF359E">
        <w:trPr>
          <w:trHeight w:val="1076"/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Мероприятия в сфере сре</w:t>
            </w:r>
            <w:proofErr w:type="gramStart"/>
            <w:r w:rsidRPr="00334A21">
              <w:rPr>
                <w:sz w:val="24"/>
                <w:szCs w:val="24"/>
              </w:rPr>
              <w:t>дств др</w:t>
            </w:r>
            <w:proofErr w:type="gramEnd"/>
            <w:r w:rsidRPr="00334A21">
              <w:rPr>
                <w:sz w:val="24"/>
                <w:szCs w:val="24"/>
              </w:rPr>
              <w:t>угих вопросов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34A21">
              <w:rPr>
                <w:sz w:val="24"/>
                <w:szCs w:val="24"/>
              </w:rPr>
              <w:t>00,0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lastRenderedPageBreak/>
              <w:t>Условно утверждаемые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098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5309BF" w:rsidRPr="00334A21" w:rsidTr="00DF359E">
        <w:trPr>
          <w:tblCellSpacing w:w="0" w:type="dxa"/>
        </w:trPr>
        <w:tc>
          <w:tcPr>
            <w:tcW w:w="7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09BF" w:rsidRPr="00334A21" w:rsidRDefault="005309BF" w:rsidP="005309BF">
            <w:pPr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8240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5309BF" w:rsidRDefault="005309BF" w:rsidP="005309BF">
      <w:pPr>
        <w:jc w:val="center"/>
        <w:rPr>
          <w:b/>
        </w:rPr>
      </w:pPr>
    </w:p>
    <w:p w:rsidR="005309BF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rPr>
          <w:b/>
          <w:lang w:eastAsia="ar-SA"/>
        </w:rPr>
      </w:pPr>
    </w:p>
    <w:p w:rsidR="005309BF" w:rsidRPr="00334A21" w:rsidRDefault="005309BF" w:rsidP="005309BF">
      <w:pPr>
        <w:jc w:val="center"/>
        <w:rPr>
          <w:b/>
          <w:lang w:eastAsia="ar-SA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Приложение 6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rPr>
          <w:b/>
          <w:lang w:eastAsia="ar-SA"/>
        </w:rPr>
      </w:pPr>
    </w:p>
    <w:p w:rsidR="005309BF" w:rsidRPr="00334A21" w:rsidRDefault="005309BF" w:rsidP="005309BF">
      <w:pPr>
        <w:jc w:val="center"/>
        <w:rPr>
          <w:b/>
          <w:lang w:eastAsia="ar-SA"/>
        </w:rPr>
      </w:pPr>
      <w:r w:rsidRPr="00334A21">
        <w:rPr>
          <w:b/>
          <w:lang w:eastAsia="ar-SA"/>
        </w:rPr>
        <w:t xml:space="preserve">Источники финансирования дефицита бюджета муниципального округа </w:t>
      </w:r>
    </w:p>
    <w:p w:rsidR="005309BF" w:rsidRPr="00334A21" w:rsidRDefault="005309BF" w:rsidP="005309BF">
      <w:pPr>
        <w:jc w:val="center"/>
        <w:rPr>
          <w:b/>
          <w:lang w:eastAsia="ar-SA"/>
        </w:rPr>
      </w:pPr>
      <w:r w:rsidRPr="00334A21">
        <w:rPr>
          <w:b/>
          <w:lang w:eastAsia="ar-SA"/>
        </w:rPr>
        <w:t>Соколиная гора на 202</w:t>
      </w:r>
      <w:r>
        <w:rPr>
          <w:b/>
          <w:lang w:eastAsia="ar-SA"/>
        </w:rPr>
        <w:t>1</w:t>
      </w:r>
      <w:r w:rsidRPr="00334A21">
        <w:rPr>
          <w:b/>
          <w:lang w:eastAsia="ar-SA"/>
        </w:rPr>
        <w:t xml:space="preserve"> год и плановый период 202</w:t>
      </w:r>
      <w:r>
        <w:rPr>
          <w:b/>
          <w:lang w:eastAsia="ar-SA"/>
        </w:rPr>
        <w:t>2</w:t>
      </w:r>
      <w:r w:rsidRPr="00334A21">
        <w:rPr>
          <w:b/>
          <w:lang w:eastAsia="ar-SA"/>
        </w:rPr>
        <w:t xml:space="preserve"> и 202</w:t>
      </w:r>
      <w:r>
        <w:rPr>
          <w:b/>
          <w:lang w:eastAsia="ar-SA"/>
        </w:rPr>
        <w:t>3</w:t>
      </w:r>
      <w:r w:rsidRPr="00334A21">
        <w:rPr>
          <w:b/>
          <w:lang w:eastAsia="ar-SA"/>
        </w:rPr>
        <w:t xml:space="preserve"> годов.</w:t>
      </w:r>
    </w:p>
    <w:p w:rsidR="005309BF" w:rsidRPr="00334A21" w:rsidRDefault="005309BF" w:rsidP="005309BF">
      <w:pPr>
        <w:jc w:val="center"/>
        <w:rPr>
          <w:sz w:val="24"/>
          <w:szCs w:val="24"/>
          <w:lang w:eastAsia="ar-SA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2595"/>
        <w:gridCol w:w="3838"/>
        <w:gridCol w:w="1222"/>
        <w:gridCol w:w="1221"/>
        <w:gridCol w:w="1204"/>
      </w:tblGrid>
      <w:tr w:rsidR="005309BF" w:rsidRPr="00334A21" w:rsidTr="005309BF">
        <w:trPr>
          <w:trHeight w:val="420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классификации</w:t>
            </w:r>
          </w:p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5309BF" w:rsidRPr="00334A21" w:rsidTr="005309BF">
        <w:trPr>
          <w:trHeight w:val="465"/>
          <w:jc w:val="center"/>
        </w:trPr>
        <w:tc>
          <w:tcPr>
            <w:tcW w:w="3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202</w:t>
            </w:r>
            <w:r>
              <w:rPr>
                <w:b/>
                <w:sz w:val="24"/>
                <w:szCs w:val="24"/>
                <w:lang w:eastAsia="ar-SA"/>
              </w:rPr>
              <w:t>1</w:t>
            </w:r>
            <w:r w:rsidRPr="00334A21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202</w:t>
            </w:r>
            <w:r>
              <w:rPr>
                <w:b/>
                <w:sz w:val="24"/>
                <w:szCs w:val="24"/>
                <w:lang w:eastAsia="ar-SA"/>
              </w:rPr>
              <w:t>2</w:t>
            </w:r>
            <w:r w:rsidRPr="00334A21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34A21">
              <w:rPr>
                <w:b/>
                <w:sz w:val="24"/>
                <w:szCs w:val="24"/>
                <w:lang w:eastAsia="ar-SA"/>
              </w:rPr>
              <w:t>202</w:t>
            </w:r>
            <w:r>
              <w:rPr>
                <w:b/>
                <w:sz w:val="24"/>
                <w:szCs w:val="24"/>
                <w:lang w:eastAsia="ar-SA"/>
              </w:rPr>
              <w:t>3</w:t>
            </w:r>
            <w:r w:rsidRPr="00334A21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5309BF" w:rsidRPr="00334A21" w:rsidTr="005309BF">
        <w:trPr>
          <w:trHeight w:val="465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5309BF" w:rsidRPr="00334A21" w:rsidTr="005309BF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309BF" w:rsidRPr="00334A21" w:rsidTr="005309BF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5309BF" w:rsidRPr="00334A21" w:rsidTr="005309BF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 xml:space="preserve">Увеличение прочих </w:t>
            </w:r>
            <w:proofErr w:type="gramStart"/>
            <w:r w:rsidRPr="00334A21">
              <w:rPr>
                <w:sz w:val="24"/>
                <w:szCs w:val="24"/>
                <w:lang w:eastAsia="ar-SA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5309BF" w:rsidRPr="00334A21" w:rsidTr="005309BF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5309BF" w:rsidRPr="00334A21" w:rsidTr="005309BF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внутригородских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309BF" w:rsidRPr="00334A21" w:rsidTr="005309BF">
        <w:trPr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  <w:lang w:eastAsia="ar-SA"/>
              </w:rPr>
            </w:pPr>
            <w:r w:rsidRPr="00334A21">
              <w:rPr>
                <w:sz w:val="24"/>
                <w:szCs w:val="24"/>
                <w:lang w:eastAsia="ar-SA"/>
              </w:rPr>
              <w:t>0,0</w:t>
            </w:r>
          </w:p>
        </w:tc>
      </w:tr>
    </w:tbl>
    <w:p w:rsidR="005309BF" w:rsidRPr="00334A21" w:rsidRDefault="005309BF" w:rsidP="005309BF">
      <w:pPr>
        <w:jc w:val="center"/>
        <w:outlineLvl w:val="0"/>
        <w:rPr>
          <w:b/>
          <w:color w:val="000000"/>
          <w:lang w:eastAsia="ar-SA"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Default="005309BF" w:rsidP="005309BF">
      <w:pPr>
        <w:rPr>
          <w:b/>
        </w:rPr>
      </w:pPr>
    </w:p>
    <w:p w:rsidR="005309BF" w:rsidRDefault="005309BF" w:rsidP="005309BF">
      <w:pPr>
        <w:rPr>
          <w:b/>
        </w:rPr>
      </w:pPr>
    </w:p>
    <w:p w:rsidR="005309BF" w:rsidRPr="00334A21" w:rsidRDefault="005309BF" w:rsidP="005309BF">
      <w:pPr>
        <w:rPr>
          <w:b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Приложение 7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rPr>
          <w:b/>
        </w:rPr>
      </w:pPr>
    </w:p>
    <w:p w:rsidR="005309BF" w:rsidRPr="00334A21" w:rsidRDefault="005309BF" w:rsidP="005309BF">
      <w:pPr>
        <w:jc w:val="center"/>
        <w:rPr>
          <w:b/>
          <w:lang w:eastAsia="ar-SA"/>
        </w:rPr>
      </w:pPr>
      <w:r w:rsidRPr="00334A21">
        <w:rPr>
          <w:b/>
          <w:szCs w:val="20"/>
          <w:lang w:eastAsia="ar-SA"/>
        </w:rPr>
        <w:t>Объем межбюджетных трансфертов, предоставляемых бюджету города Москвы</w:t>
      </w:r>
      <w:r w:rsidRPr="00334A21">
        <w:rPr>
          <w:b/>
          <w:lang w:eastAsia="ar-SA"/>
        </w:rPr>
        <w:t xml:space="preserve"> в 202</w:t>
      </w:r>
      <w:r>
        <w:rPr>
          <w:b/>
          <w:lang w:eastAsia="ar-SA"/>
        </w:rPr>
        <w:t>1</w:t>
      </w:r>
      <w:r w:rsidRPr="00334A21">
        <w:rPr>
          <w:b/>
          <w:lang w:eastAsia="ar-SA"/>
        </w:rPr>
        <w:t xml:space="preserve"> году и плановом периоде 202</w:t>
      </w:r>
      <w:r>
        <w:rPr>
          <w:b/>
          <w:lang w:eastAsia="ar-SA"/>
        </w:rPr>
        <w:t>2</w:t>
      </w:r>
      <w:r w:rsidRPr="00334A21">
        <w:rPr>
          <w:b/>
          <w:lang w:eastAsia="ar-SA"/>
        </w:rPr>
        <w:t xml:space="preserve"> и 202</w:t>
      </w:r>
      <w:r>
        <w:rPr>
          <w:b/>
          <w:lang w:eastAsia="ar-SA"/>
        </w:rPr>
        <w:t>3</w:t>
      </w:r>
      <w:r w:rsidRPr="00334A21">
        <w:rPr>
          <w:b/>
          <w:lang w:eastAsia="ar-SA"/>
        </w:rPr>
        <w:t xml:space="preserve"> годов.</w:t>
      </w:r>
    </w:p>
    <w:p w:rsidR="005309BF" w:rsidRPr="00334A21" w:rsidRDefault="005309BF" w:rsidP="005309BF">
      <w:pPr>
        <w:jc w:val="center"/>
        <w:rPr>
          <w:b/>
          <w:lang w:eastAsia="ar-SA"/>
        </w:rPr>
      </w:pPr>
    </w:p>
    <w:tbl>
      <w:tblPr>
        <w:tblW w:w="105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23"/>
        <w:gridCol w:w="1326"/>
        <w:gridCol w:w="1494"/>
        <w:gridCol w:w="1182"/>
        <w:gridCol w:w="1195"/>
        <w:gridCol w:w="1255"/>
        <w:gridCol w:w="1255"/>
      </w:tblGrid>
      <w:tr w:rsidR="005309BF" w:rsidRPr="00334A21" w:rsidTr="005309BF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Раздел/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</w:t>
            </w:r>
            <w:proofErr w:type="spellStart"/>
            <w:r w:rsidRPr="00334A21">
              <w:rPr>
                <w:sz w:val="24"/>
                <w:szCs w:val="24"/>
              </w:rPr>
              <w:t>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</w:t>
            </w:r>
            <w:proofErr w:type="spellEnd"/>
            <w:r w:rsidRPr="00334A21">
              <w:rPr>
                <w:sz w:val="24"/>
                <w:szCs w:val="24"/>
              </w:rPr>
              <w:t>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334A21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Сумма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(тыс</w:t>
            </w:r>
            <w:proofErr w:type="gramStart"/>
            <w:r w:rsidRPr="00334A21">
              <w:rPr>
                <w:sz w:val="24"/>
                <w:szCs w:val="24"/>
              </w:rPr>
              <w:t>.р</w:t>
            </w:r>
            <w:proofErr w:type="gramEnd"/>
            <w:r w:rsidRPr="00334A21">
              <w:rPr>
                <w:sz w:val="24"/>
                <w:szCs w:val="24"/>
              </w:rPr>
              <w:t>уб.)</w:t>
            </w:r>
          </w:p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334A21">
              <w:rPr>
                <w:sz w:val="24"/>
                <w:szCs w:val="24"/>
              </w:rPr>
              <w:t>г.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  <w:tr w:rsidR="005309BF" w:rsidRPr="00334A21" w:rsidTr="005309BF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309BF" w:rsidRPr="00334A21" w:rsidRDefault="005309BF" w:rsidP="005309BF">
            <w:pPr>
              <w:jc w:val="center"/>
              <w:rPr>
                <w:sz w:val="24"/>
                <w:szCs w:val="24"/>
              </w:rPr>
            </w:pPr>
            <w:r w:rsidRPr="00334A21">
              <w:rPr>
                <w:sz w:val="24"/>
                <w:szCs w:val="24"/>
              </w:rPr>
              <w:t>108,0</w:t>
            </w:r>
          </w:p>
        </w:tc>
      </w:tr>
    </w:tbl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Приложение 8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center"/>
        <w:rPr>
          <w:b/>
        </w:rPr>
      </w:pPr>
      <w:r w:rsidRPr="00334A21">
        <w:rPr>
          <w:b/>
        </w:rPr>
        <w:t>Программа муниципальных гарантий в валюте Российской Федерации муниципального округа Соколиная гора на 202</w:t>
      </w:r>
      <w:r>
        <w:rPr>
          <w:b/>
        </w:rPr>
        <w:t>1</w:t>
      </w:r>
      <w:r w:rsidRPr="00334A21">
        <w:rPr>
          <w:b/>
        </w:rPr>
        <w:t xml:space="preserve"> год и плановый период 202</w:t>
      </w:r>
      <w:r>
        <w:rPr>
          <w:b/>
        </w:rPr>
        <w:t>2</w:t>
      </w:r>
      <w:r w:rsidRPr="00334A21">
        <w:rPr>
          <w:b/>
        </w:rPr>
        <w:t xml:space="preserve"> и 202</w:t>
      </w:r>
      <w:r>
        <w:rPr>
          <w:b/>
        </w:rPr>
        <w:t>3</w:t>
      </w:r>
      <w:r w:rsidRPr="00334A21">
        <w:rPr>
          <w:b/>
        </w:rPr>
        <w:t xml:space="preserve"> годов.</w:t>
      </w:r>
    </w:p>
    <w:p w:rsidR="005309BF" w:rsidRPr="00334A21" w:rsidRDefault="005309BF" w:rsidP="005309BF">
      <w:pPr>
        <w:jc w:val="center"/>
        <w:rPr>
          <w:b/>
        </w:rPr>
      </w:pPr>
    </w:p>
    <w:p w:rsidR="005309BF" w:rsidRPr="00CF3F10" w:rsidRDefault="005309BF" w:rsidP="005309BF">
      <w:pPr>
        <w:pStyle w:val="ae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CF3F10">
        <w:rPr>
          <w:rFonts w:ascii="Times New Roman" w:hAnsi="Times New Roman"/>
          <w:bCs/>
          <w:sz w:val="26"/>
          <w:szCs w:val="26"/>
        </w:rPr>
        <w:t xml:space="preserve">Перечень </w:t>
      </w:r>
      <w:r>
        <w:rPr>
          <w:rFonts w:ascii="Times New Roman" w:hAnsi="Times New Roman"/>
          <w:bCs/>
          <w:sz w:val="26"/>
          <w:szCs w:val="26"/>
        </w:rPr>
        <w:t>муниципальных</w:t>
      </w:r>
      <w:r w:rsidRPr="00CF3F10">
        <w:rPr>
          <w:rFonts w:ascii="Times New Roman" w:hAnsi="Times New Roman"/>
          <w:bCs/>
          <w:sz w:val="26"/>
          <w:szCs w:val="26"/>
        </w:rPr>
        <w:t xml:space="preserve"> гарантий в валюте Российской Федерации, </w:t>
      </w:r>
      <w:r w:rsidRPr="00CF3F10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муниципального округа Соколиная гора </w:t>
      </w:r>
      <w:r w:rsidRPr="00CF3F10">
        <w:rPr>
          <w:rFonts w:ascii="Times New Roman" w:hAnsi="Times New Roman"/>
          <w:bCs/>
          <w:sz w:val="26"/>
          <w:szCs w:val="26"/>
        </w:rPr>
        <w:t>предоставляемых в 202</w:t>
      </w:r>
      <w:r>
        <w:rPr>
          <w:rFonts w:ascii="Times New Roman" w:hAnsi="Times New Roman"/>
          <w:bCs/>
          <w:sz w:val="26"/>
          <w:szCs w:val="26"/>
        </w:rPr>
        <w:t>1</w:t>
      </w:r>
      <w:r w:rsidRPr="00CF3F10">
        <w:rPr>
          <w:rFonts w:ascii="Times New Roman" w:hAnsi="Times New Roman"/>
          <w:bCs/>
          <w:sz w:val="26"/>
          <w:szCs w:val="26"/>
        </w:rPr>
        <w:t>-202</w:t>
      </w:r>
      <w:r>
        <w:rPr>
          <w:rFonts w:ascii="Times New Roman" w:hAnsi="Times New Roman"/>
          <w:bCs/>
          <w:sz w:val="26"/>
          <w:szCs w:val="26"/>
        </w:rPr>
        <w:t>3</w:t>
      </w:r>
      <w:r w:rsidRPr="00CF3F10">
        <w:rPr>
          <w:rFonts w:ascii="Times New Roman" w:hAnsi="Times New Roman"/>
          <w:bCs/>
          <w:sz w:val="26"/>
          <w:szCs w:val="26"/>
        </w:rPr>
        <w:t xml:space="preserve"> годах</w:t>
      </w:r>
    </w:p>
    <w:p w:rsidR="005309BF" w:rsidRPr="00CF3F10" w:rsidRDefault="005309BF" w:rsidP="005309BF">
      <w:pPr>
        <w:autoSpaceDE w:val="0"/>
        <w:autoSpaceDN w:val="0"/>
        <w:adjustRightInd w:val="0"/>
        <w:jc w:val="center"/>
        <w:rPr>
          <w:bCs/>
        </w:rPr>
      </w:pPr>
    </w:p>
    <w:tbl>
      <w:tblPr>
        <w:tblStyle w:val="a6"/>
        <w:tblW w:w="10598" w:type="dxa"/>
        <w:tblLayout w:type="fixed"/>
        <w:tblLook w:val="04A0"/>
      </w:tblPr>
      <w:tblGrid>
        <w:gridCol w:w="704"/>
        <w:gridCol w:w="1389"/>
        <w:gridCol w:w="1559"/>
        <w:gridCol w:w="1417"/>
        <w:gridCol w:w="851"/>
        <w:gridCol w:w="850"/>
        <w:gridCol w:w="851"/>
        <w:gridCol w:w="1418"/>
        <w:gridCol w:w="1559"/>
      </w:tblGrid>
      <w:tr w:rsidR="005309BF" w:rsidRPr="00DF7D4F" w:rsidTr="005309BF">
        <w:trPr>
          <w:trHeight w:val="1253"/>
        </w:trPr>
        <w:tc>
          <w:tcPr>
            <w:tcW w:w="704" w:type="dxa"/>
            <w:vMerge w:val="restart"/>
          </w:tcPr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3F10">
              <w:rPr>
                <w:sz w:val="26"/>
                <w:szCs w:val="26"/>
              </w:rPr>
              <w:t>№</w:t>
            </w:r>
          </w:p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F3F1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F3F10">
              <w:rPr>
                <w:sz w:val="26"/>
                <w:szCs w:val="26"/>
              </w:rPr>
              <w:t>/</w:t>
            </w:r>
            <w:proofErr w:type="spellStart"/>
            <w:r w:rsidRPr="00CF3F1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389" w:type="dxa"/>
            <w:vMerge w:val="restart"/>
          </w:tcPr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Направления (цели) гарантирования</w:t>
            </w:r>
          </w:p>
        </w:tc>
        <w:tc>
          <w:tcPr>
            <w:tcW w:w="1559" w:type="dxa"/>
            <w:vMerge w:val="restart"/>
          </w:tcPr>
          <w:p w:rsidR="005309BF" w:rsidRPr="002A277D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Категории и (или) наименования принципалов</w:t>
            </w:r>
          </w:p>
        </w:tc>
        <w:tc>
          <w:tcPr>
            <w:tcW w:w="3969" w:type="dxa"/>
            <w:gridSpan w:val="4"/>
          </w:tcPr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государственных гарантий</w:t>
            </w:r>
            <w:r>
              <w:rPr>
                <w:sz w:val="26"/>
                <w:szCs w:val="26"/>
              </w:rPr>
              <w:br/>
              <w:t>города Москвы</w:t>
            </w:r>
          </w:p>
        </w:tc>
        <w:tc>
          <w:tcPr>
            <w:tcW w:w="1418" w:type="dxa"/>
            <w:vMerge w:val="restart"/>
          </w:tcPr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  <w:r w:rsidRPr="00CF3F10">
              <w:rPr>
                <w:sz w:val="26"/>
                <w:szCs w:val="26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1559" w:type="dxa"/>
            <w:vMerge w:val="restart"/>
          </w:tcPr>
          <w:p w:rsidR="005309BF" w:rsidRPr="00CF3F10" w:rsidRDefault="005309BF" w:rsidP="005309BF">
            <w:pPr>
              <w:tabs>
                <w:tab w:val="left" w:pos="212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3F10">
              <w:rPr>
                <w:sz w:val="26"/>
                <w:szCs w:val="26"/>
              </w:rPr>
              <w:t>Иные условия</w:t>
            </w:r>
          </w:p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3F10">
              <w:rPr>
                <w:sz w:val="26"/>
                <w:szCs w:val="26"/>
              </w:rPr>
              <w:t xml:space="preserve">предоставления </w:t>
            </w:r>
          </w:p>
          <w:p w:rsidR="005309BF" w:rsidRPr="00CF3F10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3F10">
              <w:rPr>
                <w:sz w:val="26"/>
                <w:szCs w:val="26"/>
              </w:rPr>
              <w:t>и исполнения</w:t>
            </w: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государственных гарантий города Москвы</w:t>
            </w:r>
          </w:p>
        </w:tc>
      </w:tr>
      <w:tr w:rsidR="005309BF" w:rsidRPr="00DF7D4F" w:rsidTr="005309BF">
        <w:trPr>
          <w:trHeight w:val="1073"/>
        </w:trPr>
        <w:tc>
          <w:tcPr>
            <w:tcW w:w="704" w:type="dxa"/>
            <w:vMerge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  <w:vMerge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1417" w:type="dxa"/>
          </w:tcPr>
          <w:p w:rsidR="005309B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06A4">
              <w:rPr>
                <w:sz w:val="26"/>
                <w:szCs w:val="26"/>
              </w:rPr>
              <w:t xml:space="preserve">Общий объем </w:t>
            </w:r>
            <w:r>
              <w:rPr>
                <w:sz w:val="26"/>
                <w:szCs w:val="26"/>
              </w:rPr>
              <w:t>гарантий</w:t>
            </w:r>
          </w:p>
        </w:tc>
        <w:tc>
          <w:tcPr>
            <w:tcW w:w="851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DF7D4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50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DF7D4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851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023</w:t>
            </w:r>
            <w:r w:rsidRPr="00DF7D4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</w:p>
        </w:tc>
      </w:tr>
      <w:tr w:rsidR="005309BF" w:rsidRPr="00DF7D4F" w:rsidTr="005309BF">
        <w:tc>
          <w:tcPr>
            <w:tcW w:w="704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1</w:t>
            </w:r>
          </w:p>
        </w:tc>
        <w:tc>
          <w:tcPr>
            <w:tcW w:w="1389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309BF" w:rsidRPr="00DF7D4F" w:rsidTr="005309BF">
        <w:trPr>
          <w:trHeight w:val="796"/>
        </w:trPr>
        <w:tc>
          <w:tcPr>
            <w:tcW w:w="704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1389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309B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309BF" w:rsidRPr="00DF7D4F" w:rsidRDefault="005309BF" w:rsidP="005309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7D4F">
              <w:rPr>
                <w:sz w:val="26"/>
                <w:szCs w:val="26"/>
              </w:rPr>
              <w:t>-</w:t>
            </w:r>
          </w:p>
        </w:tc>
      </w:tr>
    </w:tbl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center"/>
        <w:rPr>
          <w:b/>
        </w:rPr>
      </w:pPr>
    </w:p>
    <w:p w:rsidR="005309BF" w:rsidRDefault="005309BF" w:rsidP="005309BF">
      <w:pPr>
        <w:jc w:val="center"/>
        <w:rPr>
          <w:b/>
        </w:rPr>
      </w:pPr>
    </w:p>
    <w:p w:rsidR="00FA699F" w:rsidRPr="00334A21" w:rsidRDefault="00FA699F" w:rsidP="005309BF">
      <w:pPr>
        <w:jc w:val="center"/>
        <w:rPr>
          <w:b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Приложение 9</w:t>
      </w:r>
    </w:p>
    <w:p w:rsidR="00507C8F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>к  решени</w:t>
      </w:r>
      <w:r>
        <w:rPr>
          <w:sz w:val="24"/>
          <w:szCs w:val="24"/>
        </w:rPr>
        <w:t>ю</w:t>
      </w:r>
      <w:r w:rsidRPr="00334A21">
        <w:rPr>
          <w:sz w:val="24"/>
          <w:szCs w:val="24"/>
        </w:rPr>
        <w:t xml:space="preserve"> Совета депутатов </w:t>
      </w:r>
    </w:p>
    <w:p w:rsidR="00507C8F" w:rsidRPr="00334A21" w:rsidRDefault="00507C8F" w:rsidP="00507C8F">
      <w:pPr>
        <w:jc w:val="right"/>
        <w:rPr>
          <w:sz w:val="24"/>
          <w:szCs w:val="24"/>
        </w:rPr>
      </w:pPr>
      <w:r w:rsidRPr="00334A21">
        <w:rPr>
          <w:sz w:val="24"/>
          <w:szCs w:val="24"/>
        </w:rPr>
        <w:t xml:space="preserve">муниципального округа Соколиная гора </w:t>
      </w:r>
    </w:p>
    <w:p w:rsidR="00507C8F" w:rsidRPr="00507C8F" w:rsidRDefault="00507C8F" w:rsidP="00507C8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334A2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 декабря</w:t>
      </w:r>
      <w:r w:rsidRPr="00334A21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34A21">
        <w:rPr>
          <w:sz w:val="24"/>
          <w:szCs w:val="24"/>
        </w:rPr>
        <w:t xml:space="preserve"> года  № </w:t>
      </w:r>
      <w:r w:rsidRPr="00507C8F">
        <w:rPr>
          <w:sz w:val="24"/>
          <w:szCs w:val="24"/>
          <w:u w:val="single"/>
        </w:rPr>
        <w:t>36/2</w:t>
      </w:r>
      <w:r>
        <w:rPr>
          <w:sz w:val="24"/>
          <w:szCs w:val="24"/>
          <w:u w:val="single"/>
        </w:rPr>
        <w:t>.</w:t>
      </w:r>
    </w:p>
    <w:p w:rsidR="005309BF" w:rsidRPr="00334A21" w:rsidRDefault="005309BF" w:rsidP="005309BF">
      <w:pPr>
        <w:jc w:val="right"/>
        <w:rPr>
          <w:sz w:val="24"/>
          <w:szCs w:val="24"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Pr="00334A21" w:rsidRDefault="005309BF" w:rsidP="005309BF">
      <w:pPr>
        <w:jc w:val="center"/>
        <w:rPr>
          <w:b/>
        </w:rPr>
      </w:pPr>
      <w:r w:rsidRPr="00334A21">
        <w:rPr>
          <w:b/>
        </w:rPr>
        <w:t>Программа муниципальных внутренних заимствований бюджета муниципального округа Соколиная гора на 202</w:t>
      </w:r>
      <w:r>
        <w:rPr>
          <w:b/>
        </w:rPr>
        <w:t>1 год и плановый период 2022</w:t>
      </w:r>
      <w:r w:rsidRPr="00334A21">
        <w:rPr>
          <w:b/>
        </w:rPr>
        <w:t xml:space="preserve"> и 202</w:t>
      </w:r>
      <w:r>
        <w:rPr>
          <w:b/>
        </w:rPr>
        <w:t>3</w:t>
      </w:r>
      <w:r w:rsidRPr="00334A21">
        <w:rPr>
          <w:b/>
        </w:rPr>
        <w:t xml:space="preserve"> годов.</w:t>
      </w:r>
    </w:p>
    <w:p w:rsidR="005309BF" w:rsidRPr="00334A21" w:rsidRDefault="005309BF" w:rsidP="005309BF">
      <w:pPr>
        <w:jc w:val="center"/>
        <w:rPr>
          <w:b/>
        </w:rPr>
      </w:pPr>
    </w:p>
    <w:p w:rsidR="005309BF" w:rsidRPr="0000521B" w:rsidRDefault="005309BF" w:rsidP="005309BF">
      <w:pPr>
        <w:keepNext/>
        <w:spacing w:after="120"/>
        <w:ind w:left="357"/>
        <w:jc w:val="center"/>
        <w:outlineLvl w:val="2"/>
        <w:rPr>
          <w:bCs/>
          <w:snapToGrid w:val="0"/>
        </w:rPr>
      </w:pPr>
      <w:r w:rsidRPr="0000521B">
        <w:rPr>
          <w:bCs/>
          <w:snapToGrid w:val="0"/>
        </w:rPr>
        <w:t xml:space="preserve">I. Привлечение </w:t>
      </w:r>
      <w:r w:rsidRPr="0000521B">
        <w:rPr>
          <w:bCs/>
        </w:rPr>
        <w:t>сре</w:t>
      </w:r>
      <w:proofErr w:type="gramStart"/>
      <w:r w:rsidRPr="0000521B">
        <w:rPr>
          <w:bCs/>
        </w:rPr>
        <w:t xml:space="preserve">дств </w:t>
      </w:r>
      <w:r w:rsidRPr="0000521B">
        <w:rPr>
          <w:bCs/>
          <w:snapToGrid w:val="0"/>
        </w:rPr>
        <w:t>в 2</w:t>
      </w:r>
      <w:proofErr w:type="gramEnd"/>
      <w:r w:rsidRPr="0000521B">
        <w:rPr>
          <w:bCs/>
          <w:snapToGrid w:val="0"/>
        </w:rPr>
        <w:t>021 году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3969"/>
        <w:gridCol w:w="2268"/>
        <w:gridCol w:w="3119"/>
      </w:tblGrid>
      <w:tr w:rsidR="005309BF" w:rsidRPr="0000521B" w:rsidTr="005309BF">
        <w:trPr>
          <w:trHeight w:val="18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 w:rsidRPr="0000521B">
              <w:rPr>
                <w:bCs/>
              </w:rPr>
              <w:t>№</w:t>
            </w:r>
            <w:r w:rsidRPr="0000521B">
              <w:rPr>
                <w:bCs/>
              </w:rPr>
              <w:br/>
            </w:r>
            <w:proofErr w:type="spellStart"/>
            <w:proofErr w:type="gramStart"/>
            <w:r w:rsidRPr="0000521B">
              <w:rPr>
                <w:bCs/>
              </w:rPr>
              <w:t>п</w:t>
            </w:r>
            <w:proofErr w:type="spellEnd"/>
            <w:proofErr w:type="gramEnd"/>
            <w:r w:rsidRPr="0000521B">
              <w:rPr>
                <w:bCs/>
              </w:rPr>
              <w:t>/</w:t>
            </w:r>
            <w:proofErr w:type="spellStart"/>
            <w:r w:rsidRPr="0000521B">
              <w:rPr>
                <w:bCs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keepNext/>
              <w:jc w:val="center"/>
              <w:outlineLvl w:val="4"/>
              <w:rPr>
                <w:snapToGrid w:val="0"/>
              </w:rPr>
            </w:pPr>
            <w:r w:rsidRPr="0000521B">
              <w:t xml:space="preserve">Виды </w:t>
            </w:r>
            <w:r w:rsidRPr="0000521B">
              <w:rPr>
                <w:snapToGrid w:val="0"/>
              </w:rPr>
              <w:t>долговых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ind w:left="-108" w:right="-133"/>
              <w:jc w:val="center"/>
              <w:rPr>
                <w:bCs/>
              </w:rPr>
            </w:pPr>
            <w:r w:rsidRPr="0000521B">
              <w:rPr>
                <w:bCs/>
              </w:rPr>
              <w:t>Объем привлечения сре</w:t>
            </w:r>
            <w:proofErr w:type="gramStart"/>
            <w:r w:rsidRPr="0000521B">
              <w:rPr>
                <w:bCs/>
              </w:rPr>
              <w:t>дств в б</w:t>
            </w:r>
            <w:proofErr w:type="gramEnd"/>
            <w:r w:rsidRPr="0000521B">
              <w:rPr>
                <w:bCs/>
              </w:rPr>
              <w:t xml:space="preserve">юджет </w:t>
            </w:r>
            <w:r>
              <w:rPr>
                <w:bCs/>
              </w:rPr>
              <w:t>муниципального округа Соколиная гора</w:t>
            </w:r>
          </w:p>
          <w:p w:rsidR="005309BF" w:rsidRPr="0000521B" w:rsidRDefault="005309BF" w:rsidP="005309BF">
            <w:pPr>
              <w:ind w:left="-108" w:right="-133"/>
              <w:jc w:val="center"/>
              <w:rPr>
                <w:bCs/>
              </w:rPr>
            </w:pPr>
            <w:r w:rsidRPr="0000521B">
              <w:rPr>
                <w:bCs/>
              </w:rPr>
              <w:t>(тыс. 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521B">
              <w:t>Предельные сроки погашения долговых обязательств</w:t>
            </w:r>
          </w:p>
        </w:tc>
      </w:tr>
      <w:tr w:rsidR="005309BF" w:rsidRPr="0000521B" w:rsidTr="005309BF">
        <w:trPr>
          <w:trHeight w:val="3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81703C" w:rsidRDefault="005309BF" w:rsidP="005309BF">
            <w:r w:rsidRPr="0081703C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34"/>
              <w:jc w:val="center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34"/>
              <w:jc w:val="center"/>
            </w:pPr>
            <w:r>
              <w:t>-</w:t>
            </w:r>
          </w:p>
        </w:tc>
      </w:tr>
      <w:tr w:rsidR="005309BF" w:rsidRPr="0000521B" w:rsidTr="005309BF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keepNext/>
              <w:outlineLvl w:val="8"/>
            </w:pPr>
            <w:r w:rsidRPr="0000521B"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5309BF" w:rsidRPr="0000521B" w:rsidRDefault="005309BF" w:rsidP="005309BF">
      <w:pPr>
        <w:keepNext/>
        <w:ind w:right="-51"/>
        <w:outlineLvl w:val="5"/>
      </w:pPr>
    </w:p>
    <w:p w:rsidR="005309BF" w:rsidRPr="0000521B" w:rsidRDefault="005309BF" w:rsidP="005309BF">
      <w:pPr>
        <w:keepNext/>
        <w:spacing w:after="120"/>
        <w:ind w:left="284" w:right="-51"/>
        <w:jc w:val="center"/>
        <w:outlineLvl w:val="5"/>
        <w:rPr>
          <w:bCs/>
        </w:rPr>
      </w:pPr>
      <w:r w:rsidRPr="0000521B">
        <w:rPr>
          <w:bCs/>
        </w:rPr>
        <w:t xml:space="preserve">II. Погашение </w:t>
      </w:r>
      <w:r w:rsidRPr="0000521B">
        <w:t>долговых обязатель</w:t>
      </w:r>
      <w:proofErr w:type="gramStart"/>
      <w:r w:rsidRPr="0000521B">
        <w:t>ств</w:t>
      </w:r>
      <w:r w:rsidRPr="0000521B">
        <w:rPr>
          <w:bCs/>
        </w:rPr>
        <w:t xml:space="preserve"> в 20</w:t>
      </w:r>
      <w:proofErr w:type="gramEnd"/>
      <w:r w:rsidRPr="0000521B">
        <w:rPr>
          <w:bCs/>
        </w:rPr>
        <w:t>21 году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4678"/>
        <w:gridCol w:w="4678"/>
      </w:tblGrid>
      <w:tr w:rsidR="005309BF" w:rsidRPr="0000521B" w:rsidTr="005309BF">
        <w:trPr>
          <w:trHeight w:val="10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 w:rsidRPr="0000521B">
              <w:rPr>
                <w:bCs/>
              </w:rPr>
              <w:t>№</w:t>
            </w:r>
            <w:r w:rsidRPr="0000521B">
              <w:rPr>
                <w:bCs/>
              </w:rPr>
              <w:br/>
            </w:r>
            <w:proofErr w:type="spellStart"/>
            <w:proofErr w:type="gramStart"/>
            <w:r w:rsidRPr="0000521B">
              <w:rPr>
                <w:bCs/>
              </w:rPr>
              <w:t>п</w:t>
            </w:r>
            <w:proofErr w:type="spellEnd"/>
            <w:proofErr w:type="gramEnd"/>
            <w:r w:rsidRPr="0000521B">
              <w:rPr>
                <w:bCs/>
              </w:rPr>
              <w:t>/</w:t>
            </w:r>
            <w:proofErr w:type="spellStart"/>
            <w:r w:rsidRPr="0000521B">
              <w:rPr>
                <w:bCs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keepNext/>
              <w:jc w:val="center"/>
              <w:outlineLvl w:val="4"/>
              <w:rPr>
                <w:snapToGrid w:val="0"/>
              </w:rPr>
            </w:pPr>
            <w:r w:rsidRPr="0000521B">
              <w:t xml:space="preserve">Виды </w:t>
            </w:r>
            <w:r w:rsidRPr="0000521B">
              <w:rPr>
                <w:snapToGrid w:val="0"/>
              </w:rPr>
              <w:t>долговых обязательств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44619E" w:rsidRDefault="005309BF" w:rsidP="005309BF">
            <w:pPr>
              <w:ind w:left="-108" w:right="-133"/>
              <w:jc w:val="center"/>
              <w:rPr>
                <w:bCs/>
              </w:rPr>
            </w:pPr>
            <w:r w:rsidRPr="0000521B">
              <w:t xml:space="preserve">Объем погашения долговых обязательств </w:t>
            </w:r>
            <w:r>
              <w:rPr>
                <w:bCs/>
              </w:rPr>
              <w:t>муниципального округа Соколиная гора</w:t>
            </w:r>
          </w:p>
          <w:p w:rsidR="005309BF" w:rsidRPr="0000521B" w:rsidRDefault="005309BF" w:rsidP="005309BF">
            <w:pPr>
              <w:jc w:val="center"/>
              <w:rPr>
                <w:bCs/>
              </w:rPr>
            </w:pPr>
            <w:r w:rsidRPr="0000521B">
              <w:rPr>
                <w:bCs/>
              </w:rPr>
              <w:t>(тыс. рублей)</w:t>
            </w:r>
          </w:p>
        </w:tc>
      </w:tr>
      <w:tr w:rsidR="005309BF" w:rsidRPr="0000521B" w:rsidTr="005309BF">
        <w:trPr>
          <w:trHeight w:val="3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-108"/>
              <w:jc w:val="center"/>
            </w:pPr>
            <w:r w:rsidRPr="0000521B">
              <w:t>-</w:t>
            </w:r>
          </w:p>
        </w:tc>
      </w:tr>
      <w:tr w:rsidR="005309BF" w:rsidRPr="0000521B" w:rsidTr="005309BF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keepNext/>
              <w:outlineLvl w:val="8"/>
            </w:pPr>
            <w:r w:rsidRPr="0000521B"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-108"/>
              <w:jc w:val="center"/>
              <w:rPr>
                <w:bCs/>
              </w:rPr>
            </w:pPr>
            <w:r w:rsidRPr="0000521B">
              <w:rPr>
                <w:bCs/>
              </w:rPr>
              <w:t>-</w:t>
            </w:r>
          </w:p>
        </w:tc>
      </w:tr>
    </w:tbl>
    <w:p w:rsidR="005309BF" w:rsidRPr="0000521B" w:rsidRDefault="005309BF" w:rsidP="005309BF"/>
    <w:p w:rsidR="005309BF" w:rsidRPr="0000521B" w:rsidRDefault="005309BF" w:rsidP="005309BF">
      <w:pPr>
        <w:keepNext/>
        <w:spacing w:after="120"/>
        <w:ind w:left="357"/>
        <w:jc w:val="center"/>
        <w:outlineLvl w:val="2"/>
        <w:rPr>
          <w:bCs/>
          <w:snapToGrid w:val="0"/>
        </w:rPr>
      </w:pPr>
      <w:r w:rsidRPr="0000521B">
        <w:rPr>
          <w:bCs/>
          <w:snapToGrid w:val="0"/>
          <w:lang w:val="en-US"/>
        </w:rPr>
        <w:t>II</w:t>
      </w:r>
      <w:r w:rsidRPr="0000521B">
        <w:rPr>
          <w:bCs/>
          <w:snapToGrid w:val="0"/>
        </w:rPr>
        <w:t xml:space="preserve">I. Привлечение </w:t>
      </w:r>
      <w:r w:rsidRPr="0000521B">
        <w:rPr>
          <w:bCs/>
        </w:rPr>
        <w:t xml:space="preserve">средств </w:t>
      </w:r>
      <w:r w:rsidRPr="0000521B">
        <w:rPr>
          <w:bCs/>
          <w:snapToGrid w:val="0"/>
        </w:rPr>
        <w:t>в 2022 и 2023 годах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835"/>
        <w:gridCol w:w="1843"/>
        <w:gridCol w:w="1843"/>
        <w:gridCol w:w="1559"/>
        <w:gridCol w:w="1276"/>
      </w:tblGrid>
      <w:tr w:rsidR="005309BF" w:rsidRPr="0000521B" w:rsidTr="005309BF">
        <w:trPr>
          <w:trHeight w:val="121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 w:rsidRPr="0000521B">
              <w:rPr>
                <w:bCs/>
              </w:rPr>
              <w:t>№</w:t>
            </w:r>
            <w:r w:rsidRPr="0000521B">
              <w:rPr>
                <w:bCs/>
              </w:rPr>
              <w:br/>
            </w:r>
            <w:proofErr w:type="spellStart"/>
            <w:proofErr w:type="gramStart"/>
            <w:r w:rsidRPr="0000521B">
              <w:rPr>
                <w:bCs/>
              </w:rPr>
              <w:t>п</w:t>
            </w:r>
            <w:proofErr w:type="spellEnd"/>
            <w:proofErr w:type="gramEnd"/>
            <w:r w:rsidRPr="0000521B">
              <w:rPr>
                <w:bCs/>
              </w:rPr>
              <w:t>/</w:t>
            </w:r>
            <w:proofErr w:type="spellStart"/>
            <w:r w:rsidRPr="0000521B">
              <w:rPr>
                <w:bCs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keepNext/>
              <w:jc w:val="center"/>
              <w:outlineLvl w:val="4"/>
              <w:rPr>
                <w:snapToGrid w:val="0"/>
              </w:rPr>
            </w:pPr>
            <w:r w:rsidRPr="0000521B">
              <w:t xml:space="preserve">Виды </w:t>
            </w:r>
            <w:r w:rsidRPr="0000521B">
              <w:rPr>
                <w:snapToGrid w:val="0"/>
              </w:rPr>
              <w:t>долговых обязательств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ind w:left="-108" w:right="-133"/>
              <w:jc w:val="center"/>
              <w:rPr>
                <w:bCs/>
              </w:rPr>
            </w:pPr>
            <w:r w:rsidRPr="0000521B">
              <w:rPr>
                <w:bCs/>
              </w:rPr>
              <w:t>Объем привлечения сре</w:t>
            </w:r>
            <w:proofErr w:type="gramStart"/>
            <w:r w:rsidRPr="0000521B">
              <w:rPr>
                <w:bCs/>
              </w:rPr>
              <w:t>дств в б</w:t>
            </w:r>
            <w:proofErr w:type="gramEnd"/>
            <w:r w:rsidRPr="0000521B">
              <w:rPr>
                <w:bCs/>
              </w:rPr>
              <w:t xml:space="preserve">юджет </w:t>
            </w:r>
            <w:r>
              <w:rPr>
                <w:bCs/>
              </w:rPr>
              <w:t>муниципального округа Соколиная гора</w:t>
            </w:r>
          </w:p>
          <w:p w:rsidR="005309BF" w:rsidRPr="0000521B" w:rsidRDefault="005309BF" w:rsidP="005309BF">
            <w:pPr>
              <w:ind w:left="-108" w:right="-133"/>
              <w:jc w:val="center"/>
              <w:rPr>
                <w:bCs/>
              </w:rPr>
            </w:pPr>
          </w:p>
          <w:p w:rsidR="005309BF" w:rsidRPr="0000521B" w:rsidRDefault="005309BF" w:rsidP="005309BF">
            <w:pPr>
              <w:ind w:left="-108" w:right="-133"/>
              <w:jc w:val="center"/>
              <w:rPr>
                <w:bCs/>
              </w:rPr>
            </w:pPr>
            <w:r w:rsidRPr="0000521B">
              <w:rPr>
                <w:bCs/>
              </w:rPr>
              <w:t>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ind w:left="-108" w:right="-133"/>
              <w:jc w:val="center"/>
              <w:rPr>
                <w:bCs/>
              </w:rPr>
            </w:pPr>
            <w:r w:rsidRPr="0000521B">
              <w:t>Предельные сроки погашения долговых обязательств</w:t>
            </w:r>
          </w:p>
        </w:tc>
      </w:tr>
      <w:tr w:rsidR="005309BF" w:rsidRPr="0000521B" w:rsidTr="005309BF">
        <w:trPr>
          <w:trHeight w:val="39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2023 год</w:t>
            </w:r>
          </w:p>
        </w:tc>
      </w:tr>
      <w:tr w:rsidR="005309BF" w:rsidRPr="0000521B" w:rsidTr="005309BF">
        <w:trPr>
          <w:trHeight w:val="3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r>
              <w:t xml:space="preserve">Муниципальные </w:t>
            </w:r>
            <w:r w:rsidRPr="0000521B">
              <w:t xml:space="preserve">ценные бумаги, номинальная стоимость которых указана в валюте </w:t>
            </w:r>
            <w:r w:rsidRPr="0000521B">
              <w:lastRenderedPageBreak/>
              <w:t xml:space="preserve">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>
              <w:t>-</w:t>
            </w:r>
          </w:p>
        </w:tc>
      </w:tr>
      <w:tr w:rsidR="005309BF" w:rsidRPr="0000521B" w:rsidTr="005309BF">
        <w:trPr>
          <w:trHeight w:val="3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keepNext/>
              <w:outlineLvl w:val="8"/>
            </w:pPr>
            <w:r w:rsidRPr="0000521B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</w:p>
        </w:tc>
      </w:tr>
    </w:tbl>
    <w:p w:rsidR="005309BF" w:rsidRPr="0000521B" w:rsidRDefault="005309BF" w:rsidP="005309BF">
      <w:pPr>
        <w:keepNext/>
        <w:spacing w:after="120"/>
        <w:ind w:right="-51"/>
        <w:outlineLvl w:val="5"/>
        <w:rPr>
          <w:bCs/>
        </w:rPr>
      </w:pPr>
    </w:p>
    <w:p w:rsidR="005309BF" w:rsidRPr="0000521B" w:rsidRDefault="005309BF" w:rsidP="005309BF">
      <w:pPr>
        <w:keepNext/>
        <w:spacing w:after="120"/>
        <w:ind w:left="284" w:right="-51"/>
        <w:jc w:val="center"/>
        <w:outlineLvl w:val="5"/>
        <w:rPr>
          <w:bCs/>
        </w:rPr>
      </w:pPr>
      <w:r w:rsidRPr="0000521B">
        <w:rPr>
          <w:bCs/>
        </w:rPr>
        <w:t>I</w:t>
      </w:r>
      <w:r w:rsidRPr="0000521B">
        <w:rPr>
          <w:bCs/>
          <w:lang w:val="en-US"/>
        </w:rPr>
        <w:t>V</w:t>
      </w:r>
      <w:r w:rsidRPr="0000521B">
        <w:rPr>
          <w:bCs/>
        </w:rPr>
        <w:t xml:space="preserve">. Погашение </w:t>
      </w:r>
      <w:r w:rsidRPr="0000521B">
        <w:t>долговых обязатель</w:t>
      </w:r>
      <w:proofErr w:type="gramStart"/>
      <w:r w:rsidRPr="0000521B">
        <w:t>ств</w:t>
      </w:r>
      <w:r w:rsidRPr="0000521B">
        <w:rPr>
          <w:bCs/>
        </w:rPr>
        <w:t xml:space="preserve"> в 20</w:t>
      </w:r>
      <w:proofErr w:type="gramEnd"/>
      <w:r w:rsidRPr="0000521B">
        <w:rPr>
          <w:bCs/>
        </w:rPr>
        <w:t>22 и 2023 годах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5670"/>
        <w:gridCol w:w="2127"/>
        <w:gridCol w:w="1388"/>
      </w:tblGrid>
      <w:tr w:rsidR="005309BF" w:rsidRPr="0000521B" w:rsidTr="005309BF">
        <w:trPr>
          <w:trHeight w:val="110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 w:rsidRPr="0000521B">
              <w:rPr>
                <w:bCs/>
              </w:rPr>
              <w:t>№</w:t>
            </w:r>
            <w:r w:rsidRPr="0000521B">
              <w:rPr>
                <w:bCs/>
              </w:rPr>
              <w:br/>
            </w:r>
            <w:proofErr w:type="spellStart"/>
            <w:proofErr w:type="gramStart"/>
            <w:r w:rsidRPr="0000521B">
              <w:rPr>
                <w:bCs/>
              </w:rPr>
              <w:t>п</w:t>
            </w:r>
            <w:proofErr w:type="spellEnd"/>
            <w:proofErr w:type="gramEnd"/>
            <w:r w:rsidRPr="0000521B">
              <w:rPr>
                <w:bCs/>
              </w:rPr>
              <w:t>/</w:t>
            </w:r>
            <w:proofErr w:type="spellStart"/>
            <w:r w:rsidRPr="0000521B">
              <w:rPr>
                <w:bCs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keepNext/>
              <w:jc w:val="center"/>
              <w:outlineLvl w:val="4"/>
              <w:rPr>
                <w:snapToGrid w:val="0"/>
              </w:rPr>
            </w:pPr>
            <w:r w:rsidRPr="0000521B">
              <w:t xml:space="preserve">Виды </w:t>
            </w:r>
            <w:r w:rsidRPr="0000521B">
              <w:rPr>
                <w:snapToGrid w:val="0"/>
              </w:rPr>
              <w:t>долговых обязательств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BF" w:rsidRPr="0000521B" w:rsidRDefault="005309BF" w:rsidP="005309BF">
            <w:pPr>
              <w:autoSpaceDE w:val="0"/>
              <w:autoSpaceDN w:val="0"/>
              <w:adjustRightInd w:val="0"/>
              <w:jc w:val="center"/>
            </w:pPr>
            <w:r w:rsidRPr="0000521B">
              <w:t xml:space="preserve">Объем погашения долговых обязательств </w:t>
            </w:r>
            <w:r>
              <w:t>муниципального округа Соколиная гора</w:t>
            </w:r>
          </w:p>
          <w:p w:rsidR="005309BF" w:rsidRPr="0000521B" w:rsidRDefault="005309BF" w:rsidP="005309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521B">
              <w:rPr>
                <w:bCs/>
              </w:rPr>
              <w:t>(тыс. рублей)</w:t>
            </w:r>
          </w:p>
        </w:tc>
      </w:tr>
      <w:tr w:rsidR="005309BF" w:rsidRPr="0000521B" w:rsidTr="005309BF">
        <w:trPr>
          <w:trHeight w:val="40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-108"/>
              <w:jc w:val="center"/>
            </w:pPr>
            <w:r w:rsidRPr="0000521B">
              <w:t>2022 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-108"/>
              <w:jc w:val="center"/>
            </w:pPr>
            <w:r w:rsidRPr="0000521B">
              <w:t>2023 год</w:t>
            </w:r>
          </w:p>
        </w:tc>
      </w:tr>
      <w:tr w:rsidR="005309BF" w:rsidRPr="0000521B" w:rsidTr="005309BF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r>
              <w:t>Муниципальные</w:t>
            </w:r>
            <w:r w:rsidRPr="0000521B">
              <w:t xml:space="preserve"> ценные бумаги, номинальная стоимость которых указана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-108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</w:pPr>
            <w:r w:rsidRPr="0000521B">
              <w:t>-</w:t>
            </w:r>
          </w:p>
        </w:tc>
      </w:tr>
      <w:tr w:rsidR="005309BF" w:rsidRPr="0000521B" w:rsidTr="005309BF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keepNext/>
              <w:outlineLvl w:val="8"/>
            </w:pPr>
            <w:r w:rsidRPr="0000521B"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BF" w:rsidRPr="0000521B" w:rsidRDefault="005309BF" w:rsidP="005309BF">
            <w:pPr>
              <w:jc w:val="center"/>
              <w:rPr>
                <w:bCs/>
              </w:rPr>
            </w:pPr>
            <w:r w:rsidRPr="0000521B">
              <w:rPr>
                <w:bCs/>
              </w:rPr>
              <w:t>-</w:t>
            </w:r>
          </w:p>
        </w:tc>
      </w:tr>
    </w:tbl>
    <w:p w:rsidR="005309BF" w:rsidRPr="0000521B" w:rsidRDefault="005309BF" w:rsidP="005309BF">
      <w:pPr>
        <w:jc w:val="center"/>
        <w:rPr>
          <w:b/>
        </w:rPr>
      </w:pPr>
    </w:p>
    <w:p w:rsidR="005309BF" w:rsidRPr="00334A21" w:rsidRDefault="005309BF" w:rsidP="005309BF">
      <w:pPr>
        <w:jc w:val="both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p w:rsidR="005309BF" w:rsidRDefault="005309BF" w:rsidP="005309BF">
      <w:pPr>
        <w:ind w:left="-567"/>
        <w:rPr>
          <w:sz w:val="24"/>
          <w:szCs w:val="24"/>
        </w:rPr>
      </w:pPr>
    </w:p>
    <w:sectPr w:rsidR="005309BF" w:rsidSect="00D22342">
      <w:footerReference w:type="default" r:id="rId9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89B" w:rsidRDefault="0028189B" w:rsidP="00D22342">
      <w:r>
        <w:separator/>
      </w:r>
    </w:p>
  </w:endnote>
  <w:endnote w:type="continuationSeparator" w:id="1">
    <w:p w:rsidR="0028189B" w:rsidRDefault="0028189B" w:rsidP="00D2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2D" w:rsidRDefault="00260A2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89B" w:rsidRDefault="0028189B" w:rsidP="00D22342">
      <w:r>
        <w:separator/>
      </w:r>
    </w:p>
  </w:footnote>
  <w:footnote w:type="continuationSeparator" w:id="1">
    <w:p w:rsidR="0028189B" w:rsidRDefault="0028189B" w:rsidP="00D22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9BF"/>
    <w:rsid w:val="000716E5"/>
    <w:rsid w:val="000A6C17"/>
    <w:rsid w:val="000D2E90"/>
    <w:rsid w:val="000E04D9"/>
    <w:rsid w:val="000E1B08"/>
    <w:rsid w:val="00260A2D"/>
    <w:rsid w:val="002723AC"/>
    <w:rsid w:val="0028189B"/>
    <w:rsid w:val="002B4393"/>
    <w:rsid w:val="003067CC"/>
    <w:rsid w:val="00307196"/>
    <w:rsid w:val="003B6618"/>
    <w:rsid w:val="003E1564"/>
    <w:rsid w:val="00423D1D"/>
    <w:rsid w:val="004B5E5F"/>
    <w:rsid w:val="004D05A6"/>
    <w:rsid w:val="00507C8F"/>
    <w:rsid w:val="005309BF"/>
    <w:rsid w:val="006A184B"/>
    <w:rsid w:val="006C235F"/>
    <w:rsid w:val="00704F4D"/>
    <w:rsid w:val="00741CC0"/>
    <w:rsid w:val="007E1E5B"/>
    <w:rsid w:val="007F11C1"/>
    <w:rsid w:val="008D2001"/>
    <w:rsid w:val="009352AE"/>
    <w:rsid w:val="009A1F88"/>
    <w:rsid w:val="00A00A84"/>
    <w:rsid w:val="00BB0788"/>
    <w:rsid w:val="00C95BEC"/>
    <w:rsid w:val="00CD1D96"/>
    <w:rsid w:val="00D22342"/>
    <w:rsid w:val="00D36694"/>
    <w:rsid w:val="00D63183"/>
    <w:rsid w:val="00DF359E"/>
    <w:rsid w:val="00FA699F"/>
    <w:rsid w:val="00FF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309BF"/>
  </w:style>
  <w:style w:type="paragraph" w:customStyle="1" w:styleId="a3">
    <w:name w:val="Знак Знак Знак Знак Знак Знак Знак Знак Знак Знак"/>
    <w:basedOn w:val="a"/>
    <w:rsid w:val="005309BF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Таблицы (моноширинный)"/>
    <w:basedOn w:val="a"/>
    <w:next w:val="a"/>
    <w:rsid w:val="005309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5309BF"/>
    <w:pPr>
      <w:spacing w:before="240" w:after="240" w:line="360" w:lineRule="atLeast"/>
    </w:pPr>
    <w:rPr>
      <w:sz w:val="29"/>
      <w:szCs w:val="29"/>
    </w:rPr>
  </w:style>
  <w:style w:type="table" w:styleId="a6">
    <w:name w:val="Table Grid"/>
    <w:basedOn w:val="a1"/>
    <w:uiPriority w:val="59"/>
    <w:rsid w:val="0053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3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309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5309BF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309B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309BF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5309B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309BF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309BF"/>
    <w:rPr>
      <w:rFonts w:ascii="Tahoma" w:hAnsi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5309BF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5309BF"/>
  </w:style>
  <w:style w:type="table" w:customStyle="1" w:styleId="10">
    <w:name w:val="Сетка таблицы1"/>
    <w:basedOn w:val="a1"/>
    <w:next w:val="a6"/>
    <w:uiPriority w:val="59"/>
    <w:rsid w:val="005309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5309BF"/>
  </w:style>
  <w:style w:type="table" w:customStyle="1" w:styleId="20">
    <w:name w:val="Сетка таблицы2"/>
    <w:basedOn w:val="a1"/>
    <w:next w:val="a6"/>
    <w:rsid w:val="0053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5309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9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704F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9759-51BA-48E7-85CE-D696847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5545</Words>
  <Characters>31607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2020-12-21T13:28:00Z</cp:lastPrinted>
  <dcterms:created xsi:type="dcterms:W3CDTF">2020-12-17T11:00:00Z</dcterms:created>
  <dcterms:modified xsi:type="dcterms:W3CDTF">2020-12-21T14:20:00Z</dcterms:modified>
</cp:coreProperties>
</file>