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A6" w:rsidRDefault="00E810A6" w:rsidP="00E810A6">
      <w:pPr>
        <w:jc w:val="both"/>
        <w:rPr>
          <w:rStyle w:val="apple-converted-space"/>
          <w:rFonts w:ascii="Trebuchet MS" w:hAnsi="Trebuchet MS"/>
          <w:b/>
          <w:sz w:val="23"/>
          <w:szCs w:val="23"/>
          <w:shd w:val="clear" w:color="auto" w:fill="FFFFFF"/>
        </w:rPr>
      </w:pPr>
      <w:r w:rsidRPr="005C7CB3">
        <w:rPr>
          <w:rStyle w:val="apple-converted-space"/>
          <w:rFonts w:ascii="Trebuchet MS" w:hAnsi="Trebuchet MS"/>
          <w:b/>
          <w:sz w:val="23"/>
          <w:szCs w:val="23"/>
          <w:shd w:val="clear" w:color="auto" w:fill="FFFFFF"/>
        </w:rPr>
        <w:t> </w:t>
      </w:r>
    </w:p>
    <w:p w:rsidR="00E810A6" w:rsidRDefault="00E810A6" w:rsidP="00E810A6">
      <w:pPr>
        <w:jc w:val="both"/>
        <w:rPr>
          <w:rStyle w:val="apple-converted-space"/>
          <w:rFonts w:ascii="Trebuchet MS" w:hAnsi="Trebuchet MS"/>
          <w:b/>
          <w:sz w:val="23"/>
          <w:szCs w:val="23"/>
          <w:shd w:val="clear" w:color="auto" w:fill="FFFFFF"/>
        </w:rPr>
      </w:pPr>
    </w:p>
    <w:p w:rsidR="00E810A6" w:rsidRPr="005C7CB3" w:rsidRDefault="00E810A6" w:rsidP="00E810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Всегда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помнить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что на общем собрании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необходимо считать не количество Собственников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или их официальных представителей, </w:t>
      </w:r>
      <w:r w:rsidRPr="005C7CB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 количество имеющихся у них голосов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gramStart"/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потому</w:t>
      </w:r>
      <w:proofErr w:type="gramEnd"/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что размеры помещений, находящихся в собственности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(и доли в праве общей собственности)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отличаются, следовательно, будет разным и количество голосов, которыми располагают отдельные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5C7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обственники. </w:t>
      </w:r>
    </w:p>
    <w:p w:rsidR="00E810A6" w:rsidRDefault="00E810A6" w:rsidP="00E810A6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E810A6" w:rsidRDefault="00E810A6" w:rsidP="00E810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10A6" w:rsidRPr="00561290" w:rsidRDefault="00E810A6" w:rsidP="00E810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Вопрос: </w:t>
      </w:r>
    </w:p>
    <w:p w:rsidR="00E810A6" w:rsidRDefault="00E810A6" w:rsidP="00E810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правильно рассчитать процент голосов, при заполнении протокола? В графах "за", "против", "воздержались" пишется процент от общей площади дома или от площади проголосовавших? </w:t>
      </w:r>
    </w:p>
    <w:p w:rsidR="00E810A6" w:rsidRDefault="00E810A6" w:rsidP="00E810A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10A6" w:rsidRDefault="00E810A6" w:rsidP="00E810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12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Ответ: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голосования на общем собрании собственников помещений в многоквартирном доме по вопросам, поставленным на голосование, обладают собственники помещений в данном доме. Количество голосов, которым обладает каждый собственник, пропорционально его доле в праве общей собственности на общее имущество в данном доме (ст. 48 ЖК РФ). Для того</w:t>
      </w:r>
      <w:proofErr w:type="gramStart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определить размер доли в праве общей собственности на общее имущество в многоквартирном доме необходимо площадь помещения собственника помещения на площадь всех помещений в многоквартирном доме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(МКД)</w:t>
      </w:r>
      <w:r w:rsidRPr="00561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этом следует учитывать, что площадь общего имущества в многоквартирном доме не учитывается.                                                          </w:t>
      </w:r>
    </w:p>
    <w:p w:rsidR="00E810A6" w:rsidRDefault="00E810A6" w:rsidP="00E810A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left:0;text-align:left;margin-left:-11.7pt;margin-top:15.1pt;width:126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" fillcolor="white [3201]" strokecolor="#f79646 [3209]" strokeweight="2pt">
            <v:textbox>
              <w:txbxContent>
                <w:p w:rsidR="00E810A6" w:rsidRDefault="00E810A6" w:rsidP="00E810A6">
                  <w:pPr>
                    <w:ind w:hanging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5612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Доля в праве </w:t>
                  </w:r>
                  <w:proofErr w:type="gramStart"/>
                  <w:r w:rsidRPr="005612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</w:t>
                  </w:r>
                  <w:proofErr w:type="gramEnd"/>
                  <w:r w:rsidRPr="0056129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E810A6" w:rsidRDefault="00E810A6" w:rsidP="00E810A6">
                  <w:pPr>
                    <w:ind w:hanging="142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общее имущество в МКД</w:t>
                  </w:r>
                </w:p>
              </w:txbxContent>
            </v:textbox>
          </v:rect>
        </w:pict>
      </w:r>
    </w:p>
    <w:p w:rsidR="00E810A6" w:rsidRDefault="00E810A6" w:rsidP="00E810A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30" style="position:absolute;left:0;text-align:left;margin-left:346.5pt;margin-top:5pt;width:126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" fillcolor="white [3201]" strokecolor="#f79646 [3209]" strokeweight="2pt">
            <v:textbox>
              <w:txbxContent>
                <w:p w:rsidR="00E810A6" w:rsidRDefault="00E810A6" w:rsidP="00E810A6">
                  <w:pPr>
                    <w:ind w:hanging="142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Площадь всех помещений</w:t>
                  </w:r>
                </w:p>
                <w:p w:rsidR="00E810A6" w:rsidRDefault="00E810A6" w:rsidP="00E810A6">
                  <w:pPr>
                    <w:ind w:hanging="142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 доме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28" style="position:absolute;left:0;text-align:left;margin-left:165.9pt;margin-top:.8pt;width:12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" fillcolor="white [3201]" strokecolor="#f79646 [3209]" strokeweight="2pt">
            <v:textbox>
              <w:txbxContent>
                <w:p w:rsidR="00E810A6" w:rsidRDefault="00E810A6" w:rsidP="00E810A6">
                  <w:pPr>
                    <w:ind w:hanging="142"/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Общая площадь собственника помещения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27" style="position:absolute;left:0;text-align:left;margin-left:119.1pt;margin-top:14.7pt;width:4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" fillcolor="white [3201]" stroked="f" strokeweight="2pt">
            <v:textbox>
              <w:txbxContent>
                <w:p w:rsidR="00E810A6" w:rsidRPr="00AC7E47" w:rsidRDefault="00E810A6" w:rsidP="00E810A6">
                  <w:pPr>
                    <w:ind w:right="-489"/>
                    <w:rPr>
                      <w:sz w:val="44"/>
                      <w:szCs w:val="44"/>
                    </w:rPr>
                  </w:pPr>
                  <w:r w:rsidRPr="00AC7E47">
                    <w:rPr>
                      <w:sz w:val="44"/>
                      <w:szCs w:val="44"/>
                    </w:rPr>
                    <w:t>=</w:t>
                  </w:r>
                </w:p>
              </w:txbxContent>
            </v:textbox>
          </v:rect>
        </w:pict>
      </w:r>
    </w:p>
    <w:p w:rsidR="00E810A6" w:rsidRDefault="00E810A6" w:rsidP="00E810A6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29" style="position:absolute;left:0;text-align:left;margin-left:304.5pt;margin-top:3.9pt;width:4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" fillcolor="white [3201]" stroked="f" strokeweight="2pt">
            <v:textbox>
              <w:txbxContent>
                <w:p w:rsidR="00E810A6" w:rsidRPr="00B215FF" w:rsidRDefault="00E810A6" w:rsidP="00E810A6">
                  <w:pPr>
                    <w:ind w:right="-63"/>
                    <w:rPr>
                      <w:b/>
                      <w:sz w:val="44"/>
                      <w:szCs w:val="44"/>
                    </w:rPr>
                  </w:pPr>
                  <w:r w:rsidRPr="00B215FF">
                    <w:rPr>
                      <w:b/>
                      <w:sz w:val="44"/>
                      <w:szCs w:val="44"/>
                    </w:rPr>
                    <w:t>:</w:t>
                  </w:r>
                </w:p>
              </w:txbxContent>
            </v:textbox>
          </v:rect>
        </w:pict>
      </w:r>
    </w:p>
    <w:p w:rsidR="00E810A6" w:rsidRDefault="00E810A6" w:rsidP="00E810A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810A6" w:rsidRDefault="00E810A6" w:rsidP="00E810A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810A6" w:rsidRDefault="00E810A6" w:rsidP="00E810A6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E810A6" w:rsidRDefault="00E810A6" w:rsidP="00E810A6">
      <w:pPr>
        <w:ind w:left="567"/>
        <w:rPr>
          <w:rFonts w:ascii="Times New Roman" w:hAnsi="Times New Roman" w:cs="Times New Roman"/>
          <w:sz w:val="28"/>
          <w:szCs w:val="28"/>
        </w:rPr>
      </w:pPr>
      <w:r w:rsidRPr="009314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Жилищный кодекс  РФ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37.</w:t>
      </w:r>
      <w:r w:rsidRPr="0093142F">
        <w:rPr>
          <w:rFonts w:ascii="Times New Roman" w:hAnsi="Times New Roman" w:cs="Times New Roman"/>
          <w:sz w:val="28"/>
          <w:szCs w:val="28"/>
        </w:rPr>
        <w:t xml:space="preserve"> Определение долей в праве общей собственности на общее имущество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1.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помещения.</w:t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sz w:val="28"/>
          <w:szCs w:val="28"/>
        </w:rPr>
        <w:br/>
      </w:r>
      <w:r w:rsidRPr="0093142F">
        <w:rPr>
          <w:rFonts w:ascii="Times New Roman" w:hAnsi="Times New Roman" w:cs="Times New Roman"/>
          <w:b/>
          <w:sz w:val="28"/>
          <w:szCs w:val="28"/>
        </w:rPr>
        <w:t>Статья 48</w:t>
      </w:r>
      <w:r w:rsidRPr="0093142F">
        <w:rPr>
          <w:rFonts w:ascii="Times New Roman" w:hAnsi="Times New Roman" w:cs="Times New Roman"/>
          <w:sz w:val="28"/>
          <w:szCs w:val="28"/>
        </w:rPr>
        <w:t>. Голосование на общем собрании собственников помещений в многоквартирном доме</w:t>
      </w:r>
      <w:r w:rsidRPr="0093142F">
        <w:rPr>
          <w:rFonts w:ascii="Times New Roman" w:hAnsi="Times New Roman" w:cs="Times New Roman"/>
          <w:sz w:val="28"/>
          <w:szCs w:val="28"/>
        </w:rPr>
        <w:br/>
        <w:t>3. Количество голосов, которым обладает каждый собственник помещения в многоквартирном доме на общем собрании собственников помещений в данном доме, пропорционально его доле в праве общей собственности на общее имущество в данном доме.</w:t>
      </w:r>
    </w:p>
    <w:p w:rsidR="00E810A6" w:rsidRDefault="00E810A6" w:rsidP="00E810A6">
      <w:pPr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0A6" w:rsidRDefault="00E810A6" w:rsidP="00E810A6">
      <w:pPr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142F">
        <w:rPr>
          <w:rFonts w:ascii="Times New Roman" w:hAnsi="Times New Roman" w:cs="Times New Roman"/>
          <w:b/>
          <w:color w:val="FF0000"/>
          <w:sz w:val="28"/>
          <w:szCs w:val="28"/>
        </w:rPr>
        <w:t>ПРИМЕР:</w:t>
      </w:r>
    </w:p>
    <w:p w:rsidR="00E810A6" w:rsidRPr="0093142F" w:rsidRDefault="00E810A6" w:rsidP="00E810A6">
      <w:pPr>
        <w:rPr>
          <w:rFonts w:ascii="Times New Roman" w:eastAsia="Times New Roman" w:hAnsi="Times New Roman" w:cs="Times New Roman"/>
          <w:sz w:val="24"/>
          <w:szCs w:val="24"/>
        </w:rPr>
      </w:pPr>
      <w:r w:rsidRPr="00AE661F">
        <w:rPr>
          <w:rFonts w:ascii="Times New Roman" w:eastAsia="Times New Roman" w:hAnsi="Times New Roman" w:cs="Times New Roman"/>
          <w:b/>
          <w:sz w:val="28"/>
          <w:szCs w:val="28"/>
        </w:rPr>
        <w:t>Как посчитать голоса участников общего собрания собственников помещений в многоквартирном доме?</w:t>
      </w:r>
      <w:r w:rsidRPr="00AE661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Итак, голоса подсчитываются следующим образом.</w:t>
      </w:r>
    </w:p>
    <w:p w:rsidR="00E810A6" w:rsidRPr="0093142F" w:rsidRDefault="00E810A6" w:rsidP="00E810A6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За 100% голосов берется общая площадь помещений, принадлежащих конкретным собственникам, без площадей, относящихся к общей долевой собственности.</w:t>
      </w:r>
    </w:p>
    <w:p w:rsidR="00E810A6" w:rsidRPr="0093142F" w:rsidRDefault="00E810A6" w:rsidP="00E810A6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Количество голосов можно исчислять как в %%, так и в числах.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 xml:space="preserve"> Исчисление в процентах удобнее, поэтому далее будем пользоваться им.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Допустим, у нас имеется дом на 3 квартиры и один офис.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Площади помещений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1я квартира - 30 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2я квартира - 25 кв.м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3я квартира - 35 кв.м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810A6" w:rsidRPr="0093142F" w:rsidRDefault="00E810A6" w:rsidP="00E810A6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Офис - 40 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</w:p>
    <w:p w:rsidR="00E810A6" w:rsidRDefault="00E810A6" w:rsidP="00E810A6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810A6" w:rsidRPr="0093142F" w:rsidRDefault="00E810A6" w:rsidP="00E810A6">
      <w:pPr>
        <w:spacing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Сначала надо сложить все эти площади отдельных собственников:</w:t>
      </w:r>
    </w:p>
    <w:p w:rsidR="00E810A6" w:rsidRDefault="00E810A6" w:rsidP="00E810A6">
      <w:pPr>
        <w:rPr>
          <w:rFonts w:ascii="Times New Roman" w:eastAsia="Times New Roman" w:hAnsi="Times New Roman" w:cs="Times New Roman"/>
          <w:sz w:val="24"/>
          <w:szCs w:val="24"/>
        </w:rPr>
      </w:pPr>
      <w:r w:rsidRPr="0093142F">
        <w:rPr>
          <w:rFonts w:ascii="Times New Roman" w:eastAsia="Times New Roman" w:hAnsi="Times New Roman" w:cs="Times New Roman"/>
          <w:sz w:val="24"/>
          <w:szCs w:val="24"/>
        </w:rPr>
        <w:t>30 + 25 + 35 + 40 = 130 кв.м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ричем в суммировании участвуют как жилые, так и нежилые помещения, все, кроме площадей, относящихся к общей долевой собственности всех собственников в доме.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Получилось 130 кв.м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lastRenderedPageBreak/>
        <w:t>Тогда общее количество голосов на 130 кв.м = 100% голосов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аждый из собственников обладает процентом голосов, которые считаются так: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Например, у собственника 1й квартиры площадь 30 кв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, то есть ее доля голосов 30 из 130 голосов.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 xml:space="preserve">Так как мы условились считать в процентах, надо 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посчитать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 xml:space="preserve"> сколько это в процентах.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Подсчет - если 130 = 100%, то 1 % = 130 / 100 = 1,3 кв.м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еперь, чтобы понять сколько процентов составляют голоса собственника 1й квартиры нужно разделить его долю на абсолютное значение 1% и будет понятно количество этих процентов в ее доле, то есть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30 / 1,3 = 23,08% (здесь и далее мы округлили результат согласно правилам округления дробей)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Голоса собственника 2й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25 / 1,3 = 19,23%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Голоса собственника 3й квартиры: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35 / 1,3 = 26,92%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Голоса собственника офиса: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40 / 1,3 = 30,77</w:t>
      </w:r>
      <w:proofErr w:type="gramStart"/>
      <w:r w:rsidRPr="0093142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Т</w:t>
      </w:r>
      <w:proofErr w:type="gramEnd"/>
      <w:r w:rsidRPr="0093142F">
        <w:rPr>
          <w:rFonts w:ascii="Times New Roman" w:eastAsia="Times New Roman" w:hAnsi="Times New Roman" w:cs="Times New Roman"/>
          <w:sz w:val="24"/>
          <w:szCs w:val="24"/>
        </w:rPr>
        <w:t>еперь, чтобы проверить правильность подсчетов, нам достаточно сложить все голоса и в сумме получить 100%, так общее число голосов всех собственников не может меньше или больше 100%.</w:t>
      </w:r>
      <w:r w:rsidRPr="0093142F">
        <w:rPr>
          <w:rFonts w:ascii="Times New Roman" w:eastAsia="Times New Roman" w:hAnsi="Times New Roman" w:cs="Times New Roman"/>
          <w:sz w:val="24"/>
          <w:szCs w:val="24"/>
        </w:rPr>
        <w:br/>
        <w:t>23,08 + 19,23 + 26,92 + 30,77 = 100%</w:t>
      </w:r>
    </w:p>
    <w:p w:rsidR="00E810A6" w:rsidRDefault="00E810A6" w:rsidP="00E810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10A6" w:rsidRDefault="00E810A6" w:rsidP="00E810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10A6" w:rsidRDefault="00E810A6" w:rsidP="00E810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10A6" w:rsidRDefault="00E810A6" w:rsidP="00E810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10A6" w:rsidRDefault="00E810A6" w:rsidP="00E810A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E810A6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0A6"/>
    <w:rsid w:val="00E8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1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2018-12-24T10:39:00Z</dcterms:created>
  <dcterms:modified xsi:type="dcterms:W3CDTF">2018-12-24T10:40:00Z</dcterms:modified>
</cp:coreProperties>
</file>