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0F" w:rsidRPr="0063434E" w:rsidRDefault="00793A0F" w:rsidP="00793A0F">
      <w:pPr>
        <w:autoSpaceDN w:val="0"/>
        <w:adjustRightInd w:val="0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  <w:r w:rsidRPr="0063434E">
        <w:rPr>
          <w:rFonts w:ascii="Times New Roman" w:eastAsia="Times New Roman" w:hAnsi="Times New Roman"/>
          <w:sz w:val="28"/>
          <w:szCs w:val="28"/>
        </w:rPr>
        <w:t>проект</w:t>
      </w:r>
    </w:p>
    <w:p w:rsidR="00793A0F" w:rsidRPr="00773BC1" w:rsidRDefault="00793A0F" w:rsidP="0079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BC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93A0F" w:rsidRPr="00773BC1" w:rsidRDefault="00793A0F" w:rsidP="0079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BC1">
        <w:rPr>
          <w:rFonts w:ascii="Times New Roman" w:hAnsi="Times New Roman"/>
          <w:b/>
          <w:sz w:val="28"/>
          <w:szCs w:val="28"/>
        </w:rPr>
        <w:t>МУНИЦИПАЛЬНОГО ОКРУГА СОКОЛИНАЯ ГОРА</w:t>
      </w:r>
    </w:p>
    <w:p w:rsidR="00793A0F" w:rsidRPr="00773BC1" w:rsidRDefault="00793A0F" w:rsidP="0079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BC1">
        <w:rPr>
          <w:rFonts w:ascii="Times New Roman" w:hAnsi="Times New Roman"/>
          <w:b/>
          <w:sz w:val="28"/>
          <w:szCs w:val="28"/>
        </w:rPr>
        <w:t>В ГОРОДЕ МОСКВЕ</w:t>
      </w:r>
    </w:p>
    <w:p w:rsidR="00793A0F" w:rsidRPr="00773BC1" w:rsidRDefault="00793A0F" w:rsidP="0079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A0F" w:rsidRPr="00773BC1" w:rsidRDefault="00793A0F" w:rsidP="00793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BC1">
        <w:rPr>
          <w:rFonts w:ascii="Times New Roman" w:hAnsi="Times New Roman"/>
          <w:b/>
          <w:sz w:val="28"/>
          <w:szCs w:val="28"/>
        </w:rPr>
        <w:t>РЕШЕНИЕ</w:t>
      </w:r>
    </w:p>
    <w:p w:rsidR="00793A0F" w:rsidRDefault="00793A0F" w:rsidP="00793A0F">
      <w:pPr>
        <w:pStyle w:val="ConsPlusNormal"/>
        <w:spacing w:line="400" w:lineRule="exact"/>
        <w:ind w:firstLine="0"/>
        <w:rPr>
          <w:rFonts w:ascii="Times New Roman" w:eastAsia="Times New Roman" w:hAnsi="Times New Roman"/>
          <w:b/>
          <w:bCs/>
        </w:rPr>
      </w:pPr>
    </w:p>
    <w:p w:rsidR="00793A0F" w:rsidRDefault="00793A0F" w:rsidP="00793A0F">
      <w:p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______________№________</w:t>
      </w:r>
    </w:p>
    <w:p w:rsidR="00793A0F" w:rsidRDefault="00793A0F" w:rsidP="00793A0F">
      <w:pPr>
        <w:spacing w:after="0" w:line="240" w:lineRule="auto"/>
        <w:ind w:right="45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A0F" w:rsidRDefault="00793A0F" w:rsidP="00793A0F">
      <w:pPr>
        <w:spacing w:after="0" w:line="240" w:lineRule="auto"/>
        <w:ind w:right="457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согласовании проекта изменения  схемы размещения сезонных (летних) кафе при стационарном предприятии общественного питания </w:t>
      </w:r>
    </w:p>
    <w:p w:rsidR="00793A0F" w:rsidRDefault="00793A0F" w:rsidP="00793A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3A0F" w:rsidRDefault="00793A0F" w:rsidP="00793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2 части 5 статьи 1 </w:t>
      </w:r>
      <w:r>
        <w:rPr>
          <w:rFonts w:ascii="Times New Roman" w:hAnsi="Times New Roman" w:cs="Times New Roman"/>
          <w:sz w:val="28"/>
          <w:szCs w:val="28"/>
        </w:rPr>
        <w:t>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руководствуясь постановлением правительства Москвы 06 марта 2015 года № 102-ПП «О размещении сезонных (летних) кафе при стационарных предприятиях общественного питания», на основании обращения префектуры Восточного административного округа города Москвы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решил: </w:t>
      </w:r>
    </w:p>
    <w:p w:rsidR="00793A0F" w:rsidRDefault="00793A0F" w:rsidP="00793A0F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A0F" w:rsidRDefault="00793A0F" w:rsidP="00793A0F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Согласовать представленный префектурой Восточного  административного округа города Москвы проект изменения схемы размещения  сезонных (летних) кафе в части  включения  сезонного кафе в схему размещения.</w:t>
      </w:r>
    </w:p>
    <w:p w:rsidR="00793A0F" w:rsidRDefault="00793A0F" w:rsidP="00793A0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копию настоящего решения в управу района Соколиная гора города Москвы, в префектуру Восточного  административного округа города Москвы, Департамент торговли и услуг города Москвы и Департамент территориальных органов исполнительной власти города Москвы.</w:t>
      </w:r>
    </w:p>
    <w:p w:rsidR="00793A0F" w:rsidRDefault="00793A0F" w:rsidP="00793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mosg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3A0F" w:rsidRDefault="00793A0F" w:rsidP="00793A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округа Соколиная гора Прохорова Н.А  </w:t>
      </w:r>
    </w:p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Соколиная гора                                                                            Н.А.Прохоров</w:t>
      </w:r>
    </w:p>
    <w:p w:rsidR="00793A0F" w:rsidRDefault="00793A0F" w:rsidP="00793A0F"/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93A0F" w:rsidRDefault="00793A0F" w:rsidP="00793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решению Совета депутатов </w:t>
      </w:r>
    </w:p>
    <w:p w:rsidR="00793A0F" w:rsidRDefault="00793A0F" w:rsidP="00793A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793A0F" w:rsidRDefault="00793A0F" w:rsidP="00793A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18.04.2017 г.  №  </w:t>
      </w:r>
    </w:p>
    <w:p w:rsidR="00793A0F" w:rsidRDefault="00793A0F" w:rsidP="00793A0F">
      <w:pPr>
        <w:rPr>
          <w:rFonts w:ascii="Times New Roman" w:hAnsi="Times New Roman" w:cs="Times New Roman"/>
          <w:sz w:val="28"/>
          <w:szCs w:val="28"/>
        </w:rPr>
      </w:pPr>
    </w:p>
    <w:p w:rsidR="00793A0F" w:rsidRDefault="00793A0F" w:rsidP="00793A0F">
      <w:pPr>
        <w:rPr>
          <w:rFonts w:ascii="Times New Roman" w:hAnsi="Times New Roman" w:cs="Times New Roman"/>
          <w:sz w:val="28"/>
          <w:szCs w:val="28"/>
        </w:rPr>
      </w:pPr>
    </w:p>
    <w:p w:rsidR="00793A0F" w:rsidRDefault="00793A0F" w:rsidP="00793A0F">
      <w:pPr>
        <w:rPr>
          <w:rFonts w:ascii="Times New Roman" w:hAnsi="Times New Roman" w:cs="Times New Roman"/>
          <w:sz w:val="28"/>
          <w:szCs w:val="28"/>
        </w:rPr>
      </w:pPr>
    </w:p>
    <w:p w:rsidR="00793A0F" w:rsidRDefault="00793A0F" w:rsidP="00793A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изменения схемы размещения сезонных (летних) кафе при стационарном предприятии общественного питания в части включения </w:t>
      </w:r>
    </w:p>
    <w:p w:rsidR="00793A0F" w:rsidRDefault="00793A0F" w:rsidP="00793A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3260"/>
        <w:gridCol w:w="2126"/>
      </w:tblGrid>
      <w:tr w:rsidR="00793A0F" w:rsidTr="00793A0F">
        <w:trPr>
          <w:trHeight w:val="356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0F" w:rsidRDefault="0079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размещения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0F" w:rsidRDefault="0079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Хозяйствующий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субьект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A0F" w:rsidRDefault="0079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 </w:t>
            </w:r>
          </w:p>
          <w:p w:rsidR="00793A0F" w:rsidRDefault="00793A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кв.м.</w:t>
            </w:r>
          </w:p>
        </w:tc>
      </w:tr>
      <w:tr w:rsidR="00793A0F" w:rsidTr="00793A0F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9C7" w:rsidRDefault="006D09C7" w:rsidP="0079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0F" w:rsidRPr="00793A0F" w:rsidRDefault="006D09C7" w:rsidP="0079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ербаковская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50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9C7" w:rsidRDefault="006D09C7" w:rsidP="00793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0F" w:rsidRDefault="006D09C7" w:rsidP="00793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НУНУЕВ С.-М.С.-Х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09C7" w:rsidRDefault="006D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0F" w:rsidRDefault="006D0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</w:t>
            </w:r>
          </w:p>
          <w:p w:rsidR="006D09C7" w:rsidRPr="00793A0F" w:rsidRDefault="006D0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927" w:rsidRDefault="00DD0927"/>
    <w:sectPr w:rsidR="00DD0927" w:rsidSect="00DD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A0F"/>
    <w:rsid w:val="006D09C7"/>
    <w:rsid w:val="00793A0F"/>
    <w:rsid w:val="00DD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3A0F"/>
    <w:pPr>
      <w:widowControl w:val="0"/>
      <w:suppressAutoHyphens/>
      <w:autoSpaceDE w:val="0"/>
      <w:spacing w:after="0" w:line="240" w:lineRule="auto"/>
      <w:ind w:firstLine="539"/>
      <w:jc w:val="both"/>
    </w:pPr>
    <w:rPr>
      <w:rFonts w:ascii="Arial" w:eastAsia="Arial" w:hAnsi="Arial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2017-04-07T10:33:00Z</dcterms:created>
  <dcterms:modified xsi:type="dcterms:W3CDTF">2017-04-13T13:20:00Z</dcterms:modified>
</cp:coreProperties>
</file>