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70" w:rsidRDefault="00F85570" w:rsidP="00F03A68">
      <w:pPr>
        <w:jc w:val="right"/>
        <w:rPr>
          <w:sz w:val="2"/>
          <w:szCs w:val="2"/>
        </w:rPr>
      </w:pPr>
    </w:p>
    <w:p w:rsidR="00F03A68" w:rsidRDefault="00F03A68" w:rsidP="00F03A68">
      <w:pPr>
        <w:pStyle w:val="20"/>
        <w:shd w:val="clear" w:color="auto" w:fill="auto"/>
        <w:spacing w:before="232"/>
        <w:jc w:val="right"/>
      </w:pPr>
      <w:r>
        <w:t>проект</w:t>
      </w:r>
    </w:p>
    <w:p w:rsidR="00F85570" w:rsidRDefault="00793B35" w:rsidP="002346F5">
      <w:pPr>
        <w:pStyle w:val="20"/>
        <w:shd w:val="clear" w:color="auto" w:fill="auto"/>
        <w:spacing w:before="232"/>
      </w:pPr>
      <w:r>
        <w:t>АППАРАТ СОВЕТА ДЕПУТАТОВ</w:t>
      </w:r>
    </w:p>
    <w:p w:rsidR="00F85570" w:rsidRDefault="00EE1B39" w:rsidP="002346F5">
      <w:pPr>
        <w:pStyle w:val="20"/>
        <w:shd w:val="clear" w:color="auto" w:fill="auto"/>
        <w:spacing w:before="0"/>
      </w:pPr>
      <w:r>
        <w:t>МУНИЦИПАЛЬНОГО ОКРУГА СОКОЛИНАЯ ГОРА</w:t>
      </w:r>
    </w:p>
    <w:p w:rsidR="00793B35" w:rsidRDefault="00793B35" w:rsidP="002346F5">
      <w:pPr>
        <w:pStyle w:val="10"/>
        <w:keepNext/>
        <w:keepLines/>
        <w:shd w:val="clear" w:color="auto" w:fill="auto"/>
        <w:spacing w:before="0" w:after="678" w:line="400" w:lineRule="exact"/>
      </w:pPr>
      <w:bookmarkStart w:id="0" w:name="bookmark0"/>
    </w:p>
    <w:p w:rsidR="00E14680" w:rsidRPr="00DB1D81" w:rsidRDefault="00EE1B39" w:rsidP="00DB1D81">
      <w:pPr>
        <w:pStyle w:val="10"/>
        <w:keepNext/>
        <w:keepLines/>
        <w:shd w:val="clear" w:color="auto" w:fill="auto"/>
        <w:spacing w:before="0" w:after="678" w:line="400" w:lineRule="exact"/>
      </w:pPr>
      <w:r>
        <w:t>ПОСТАНОВЛЕНИ</w:t>
      </w:r>
      <w:bookmarkEnd w:id="0"/>
      <w:r w:rsidR="00DB1D81">
        <w:t>Е</w:t>
      </w:r>
    </w:p>
    <w:p w:rsidR="00DB1D81" w:rsidRPr="00DB1D81" w:rsidRDefault="00F03A68" w:rsidP="00DB1D81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____________________</w:t>
      </w:r>
    </w:p>
    <w:p w:rsidR="00DB1D81" w:rsidRPr="00DB1D81" w:rsidRDefault="00DB1D81" w:rsidP="00DB1D81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tabs>
          <w:tab w:val="left" w:pos="5040"/>
        </w:tabs>
        <w:autoSpaceDE w:val="0"/>
        <w:autoSpaceDN w:val="0"/>
        <w:adjustRightInd w:val="0"/>
        <w:spacing w:line="228" w:lineRule="auto"/>
        <w:ind w:right="4315"/>
        <w:jc w:val="both"/>
        <w:outlineLvl w:val="1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«Выдача 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разрешения вступления в брак лицам, достигшим возраста шестнадцати лет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DB1D81" w:rsidRPr="00DB1D81" w:rsidRDefault="00DB1D81" w:rsidP="00DB1D81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6102" w:rsidRPr="00BF6102" w:rsidRDefault="00DB1D81" w:rsidP="00BF6102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 Федеральным законом от 27 июля 2010 года № 210–ФЗ «Об организации предоставления государственных и муниципальных услуг», </w:t>
      </w:r>
      <w:r w:rsidRPr="00BF610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Порядком разработки и утверждения Административных регламентов предоставления муниципальных услуг, утвержденного </w:t>
      </w: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постановлением аппарата Совета депутатов муниципального ок</w:t>
      </w:r>
      <w:r w:rsidR="00B90981"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руга Соколиная гора  от  1</w:t>
      </w:r>
      <w:r w:rsidR="00234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8</w:t>
      </w:r>
      <w:r w:rsidR="00B90981"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.06.2014 года № </w:t>
      </w:r>
      <w:bookmarkStart w:id="1" w:name="_GoBack"/>
      <w:bookmarkEnd w:id="1"/>
      <w:r w:rsidR="002346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</w:t>
      </w:r>
      <w:r w:rsidR="00BF6102"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="00BF6102" w:rsidRPr="00BF61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аппарат Совета депутатов муниципального округа Соколиная гора, </w:t>
      </w:r>
    </w:p>
    <w:p w:rsidR="00BF6102" w:rsidRPr="00BF6102" w:rsidRDefault="00BF6102" w:rsidP="00DB1D81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                                           ПОСТАНОВЛЯЕТ</w:t>
      </w:r>
      <w:r w:rsidR="00B550A0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:</w:t>
      </w:r>
    </w:p>
    <w:p w:rsidR="00DB1D81" w:rsidRPr="00BF6102" w:rsidRDefault="00DB1D81" w:rsidP="00DB1D81">
      <w:pPr>
        <w:tabs>
          <w:tab w:val="left" w:pos="9360"/>
        </w:tabs>
        <w:autoSpaceDE w:val="0"/>
        <w:autoSpaceDN w:val="0"/>
        <w:adjustRightInd w:val="0"/>
        <w:spacing w:line="228" w:lineRule="auto"/>
        <w:ind w:right="-5"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1. Утвердить Административный регламент предоставления муниципальной услуги «Выдача разрешения вступления в брак лицам, достигшим возраста шестнадцати лет</w:t>
      </w:r>
      <w:r w:rsidRPr="00BF610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»</w:t>
      </w: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(приложение).</w:t>
      </w:r>
    </w:p>
    <w:p w:rsidR="00DB1D81" w:rsidRPr="00BF6102" w:rsidRDefault="00DB1D81" w:rsidP="00DB1D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 Признать утратившим силу постановление муниципалитета внутригородского муниципального образования Соколиная гора в городе Москве от 23.09.2011 года № 524 «Об утверждении Административного регламента предоставления муниципальной услуги по принятию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Федерации».</w:t>
      </w:r>
    </w:p>
    <w:p w:rsidR="00DB1D81" w:rsidRPr="00BF6102" w:rsidRDefault="00B90981" w:rsidP="00DB1D81">
      <w:pPr>
        <w:tabs>
          <w:tab w:val="left" w:pos="1080"/>
        </w:tabs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sz w:val="26"/>
          <w:szCs w:val="26"/>
          <w:lang w:bidi="ar-SA"/>
        </w:rPr>
        <w:t>3.​ Настоящее постановление опубликовать</w:t>
      </w:r>
      <w:r w:rsidR="00DB1D81" w:rsidRPr="00BF6102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в газете «Взгляд с Соколиной горы».</w:t>
      </w:r>
    </w:p>
    <w:p w:rsidR="00DB1D81" w:rsidRPr="00BF6102" w:rsidRDefault="00DB1D81" w:rsidP="00DB1D81">
      <w:pPr>
        <w:autoSpaceDE w:val="0"/>
        <w:autoSpaceDN w:val="0"/>
        <w:adjustRightInd w:val="0"/>
        <w:spacing w:line="228" w:lineRule="auto"/>
        <w:jc w:val="both"/>
        <w:rPr>
          <w:rFonts w:ascii="Arial" w:eastAsia="Times New Roman" w:hAnsi="Arial" w:cs="Arial"/>
          <w:bCs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   4. Контроль за исполнением настоящего постановления возложить на главу муниципального округа Соколиная гора Прохорова Н.А.</w:t>
      </w:r>
    </w:p>
    <w:p w:rsidR="00DB1D81" w:rsidRPr="00BF6102" w:rsidRDefault="00DB1D81" w:rsidP="00DB1D81">
      <w:pPr>
        <w:tabs>
          <w:tab w:val="left" w:pos="1080"/>
        </w:tabs>
        <w:ind w:right="-285" w:firstLine="567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BF6102" w:rsidRDefault="00DB1D81" w:rsidP="00DB1D8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DB1D81" w:rsidRPr="00BF6102" w:rsidRDefault="00DB1D81" w:rsidP="00DB1D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B1D81" w:rsidRPr="00BF6102" w:rsidRDefault="00DB1D81" w:rsidP="00DB1D81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муниципального округа</w:t>
      </w:r>
    </w:p>
    <w:p w:rsidR="00DB1D81" w:rsidRPr="00BF6102" w:rsidRDefault="00DB1D81" w:rsidP="00DB1D81">
      <w:pPr>
        <w:widowControl/>
        <w:ind w:right="-285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BF61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Соколиная гора                                                                                        Прохоров Н.А.</w:t>
      </w:r>
    </w:p>
    <w:p w:rsidR="00DB1D81" w:rsidRPr="00BF6102" w:rsidRDefault="00DB1D81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BF6102" w:rsidRDefault="00BF6102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87939" w:rsidRDefault="00D87939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87939" w:rsidRDefault="00D87939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87939" w:rsidRDefault="00D87939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87939" w:rsidRDefault="00D87939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87939" w:rsidRDefault="00D87939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B1D81" w:rsidRPr="00A454B0" w:rsidRDefault="008619DB" w:rsidP="00DB1D81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 </w:t>
      </w:r>
    </w:p>
    <w:p w:rsidR="00DB1D81" w:rsidRPr="00A454B0" w:rsidRDefault="00DB1D81" w:rsidP="00D87939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</w:t>
      </w:r>
      <w:r w:rsidR="00D8793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_________________</w:t>
      </w: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Административный регламент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муниципальной услуги «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Выдача 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разрешения вступления в брак лицам, достигшим возраста шестнадцати лет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smartTag w:uri="urn:schemas-microsoft-com:office:smarttags" w:element="place">
        <w:r w:rsidRPr="00DB1D81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en-US" w:bidi="ar-SA"/>
          </w:rPr>
          <w:t>I</w:t>
        </w:r>
        <w:r w:rsidRPr="00DB1D81">
          <w:rPr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bidi="ar-SA"/>
          </w:rPr>
          <w:t>.</w:t>
        </w:r>
      </w:smartTag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Общие положения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 Настоящий Административ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ный регламент определяет стандарт и порядок предоставления муниципальной услуги 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Выдача разрешения вступления в брак лицам, достигшим возраста шестнадцати лет».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2.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Административные процедуры и (или) действия, установленные настоящим Административным регламентом, осуществляются в том числе с соблюдением Требований к предоставлению муниципальных услуг, установленных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аппаратом Совета депутатов муниципального 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Соколиная гора (далее – Требования).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II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Стандарт предоставления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Наименование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«Выдача разрешения вступления в брак лицам, достигшим возраста шестнадцати лет»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Правовые основания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для предоставления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Правовыми основаниями для предоставления муниципальной услугиявляются: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Семейный кодекс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Российской Федерации;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2)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 города Москвы от 6 ноября 2002 года № 56 «Об организации местного самоуправления в городе Москве»;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Устав  муниципального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Соколиная гора.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Наименование органа 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местного самоуправления  </w:t>
      </w:r>
      <w:r w:rsidR="0061134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муниципального округа 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Соколиная, предоставляющего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муниципальную услугу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Полномочия по предоставлению муниципальной услуги осуществляются </w:t>
      </w:r>
      <w:r w:rsidR="006113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аппаратом Совета депутатов муниципального 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Соколиная гора  (далее – </w:t>
      </w:r>
      <w:r w:rsidR="006113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Заявитель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Заявителем является физическое лицо, достигшее шестнадцати лет, и имеющее место жительство на территории  муниципального </w:t>
      </w:r>
      <w:r w:rsidR="00822D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Соколиная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гора  Москве</w:t>
      </w:r>
      <w:r w:rsidR="00822D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муниципальный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822D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круг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Интересы заявителя могут представлять иные лица, уполномоченные заявителем в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порядке, установленном нормативными правовыми актами Российской Федерации</w:t>
      </w: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Документы, необходимые для предоставления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Для получения муниципальной услуги заявитель представляет следующие документы: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запрос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оформленный на бумажном носителе в соответствии с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приложением к настоящему Административному регламенту;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документ, удостоверяющий личность заявителя;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документ, подтверждающий место жительства на территории муниципального образования (если сведения о месте жительства отсутствуют в документе, удостоверяющем личность);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документ (при наличии), подтверждающий наличие уважительной причины, справки, заключения, иные документы, выдаваемые организациями, входящими в систему здравоохранения;</w:t>
      </w:r>
    </w:p>
    <w:p w:rsidR="00DB1D81" w:rsidRPr="00DB1D81" w:rsidRDefault="00DB1D81" w:rsidP="00DB1D81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документ, подтверждающий полномочия представителя заявителя.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В случае если заявителем является иностранный гражданин, то такой заявитель также представляет документы для лиц, вступающих в брак, предусмотренные законодательством государства, гражданином которого является заявитель.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Документы, выданные специально уполномоченным органом иностранного государства, гражданином которого является заявитель, в сфере регулирования семейных отношений, либо посольством этого государства, об основаниях и ограничениях заключения брака в соответствии с законодательством иностранного государства, должны быть легализованы, если иное не предусмотрено международными договорами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наличии у заявителя гражданства нескольких иностранных государств по выбору заявителя применяется законодательство одного из этих государств.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Перечень документов, необходимых для предоставления муниципальной услуги, является исчерпывающим.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Срок предоставления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Срок предоставления муниципальной услуги не более </w:t>
      </w:r>
      <w:r w:rsidR="008A077C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14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рабочих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дней.</w:t>
      </w:r>
      <w:r w:rsidRPr="00DB1D81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предоставления муниципальной услуги исчисляется с рабочего дня, следующего за днем регистрации запроса с приложением к нему документов в соответствии с настоящим Административным регламентом (далее – запрос).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Отказ в приеме запроса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11. Основаниями для отказа в приеме запроса являются: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несоответствие заявителя требованиям, указанным в пункте 6 настоящего Административного регламента;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несоответствие представленных документов Требованиям;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3) непредставление документов, необходимых для получения муниципальной услуги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</w:t>
      </w:r>
      <w:r w:rsidRPr="00DB1D81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представление заявителем документов, не поддающихся прочтению;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sz w:val="28"/>
          <w:szCs w:val="28"/>
          <w:lang w:bidi="ar-SA"/>
        </w:rPr>
        <w:t>5)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представленных заявителем документах содержатся противоречивые сведения.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Перечень оснований отказа в приеме запроса является исчерпывающим.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13. Письменное решение об отказе в приеме запроса оформляется по требованию заявителя, подписывается 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должностным лицом, ответственным за прием (получение) запроса, и выдается заявителю с указанием причин отказа в день обращения.</w:t>
      </w:r>
    </w:p>
    <w:p w:rsidR="00DB1D81" w:rsidRPr="00DB1D81" w:rsidRDefault="00DB1D81" w:rsidP="00DB1D8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Отказ в предоставлении муниципальной услуги</w:t>
      </w:r>
    </w:p>
    <w:p w:rsidR="00DB1D81" w:rsidRPr="00DB1D81" w:rsidRDefault="00DB1D81" w:rsidP="00DB1D8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14.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Основанием для отказа в предоставлении муниципальной услуги является отсутствие у заявителя уважительной причины для получения муниципальной услуги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Иных оснований для отказа в предоставлении муниципальной услуги не имеется.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Результат предоставления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Результатом предоставления муниципальной услуги является: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выдача разрешения вступления в брак лицу, достигшему возраста шестнадцати лет – оформляется постановлением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отказ в предоставлении муниципальной услуги – оформляется решением об отказе в предоставлении муниципальной услуги).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16. Результат предоставления муниципальной услуги может быть: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выдан лично заявителю;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направлен заявителю почтовым отправлением.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получения указывается заявителем в запросе.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Плата, взимаемая с заявителя при предоставлении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услуги, и способы ее взимания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17. Муниципальная услуга предоставляется безвозмездно.</w:t>
      </w:r>
    </w:p>
    <w:p w:rsidR="00DB1D81" w:rsidRPr="00DB1D81" w:rsidRDefault="00DB1D81" w:rsidP="00DB1D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Показатели доступности и качества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муниципальных услуг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18. Качество и доступность муниципальной услуги характеризуется следующими показателями: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срок предоставления муниципальной услуги – не более </w:t>
      </w:r>
      <w:r w:rsidR="00E76BA3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14 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рабочих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время ожидания в очереди при подаче запроса – не более 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30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3) время ожидания в очереди при получении результата предоставления муниципальной услуги – не более 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30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минут.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Информирование о порядке предоставления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19. Информация о предоставлении муниципальной услуги размещается на официальном сайте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Соколиная гора и стендах в помещении, где предоставляется муниципальная услуга, на Портале государственных и муниципальных услуг (функций) города Москвы.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III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 Состав, последовательность и сроки выполнения административных процедур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для предоставления муниципальной услуги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,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требования к порядку их выполнения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Состав и последовательность Административных процедур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20.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Предоставление муниципальной услуги включает в себя следующие административные процедуры: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прием (получение) запроса;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обработка запроса;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формирование результата предоставления муниципальной услуги;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выдача (направление) заявителю результата предоставления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Прием (получение) запроса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21. Основанием начала выполнения административной процедуры является поступление запроса от заявителя.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22. Должностным лицом, ответственным за прием (получение) запроса, является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служащий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ответственный за делопроизводство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документооборот 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23. Должностное лицо, ответственное за прием (получение) запроса в соответствии с Требованиями: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анализирует запрос на предмет отсутствия оснований для отказа в приеме запроса, указанных в пункте 11 настоящего Административного регламента;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осуществляет прием и регистрацию запроса в день поступления запроса;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не позднее следующего рабочего дня со дня регистрации запроса передает запрос на исполнение должностному лицу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,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ответственному за обработку запроса.</w:t>
      </w:r>
    </w:p>
    <w:p w:rsidR="00DB1D81" w:rsidRPr="00DB1D81" w:rsidRDefault="00DB1D81" w:rsidP="00DB1D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Обработка запроса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24. </w:t>
      </w: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Основанием начала выполнения административной процедуры является получение зарегистрированного запроса должностным лицом му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ниципалитета, </w:t>
      </w: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в чью компетенцию входит обработка запросов.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 xml:space="preserve">25.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Должностным лицом, ответственным за обработку запроса является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муниципальный служащий 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в чью компетенцию входит обработка запросов.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26. Должностное лицо, ответственное за обработку запроса, в соответствии с Требованиями: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анализирует запрос на предмет отсутствия основания для отказа в предоставлении муниципальной услуги, указанного в пункте 14 настоящего Административного регламента.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при отсутствии основания для отказа в предоставлении муниципальной услуги подготавливает проект постановления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при наличии основания для отказа в предоставлении муниципальной услуги, указанного в пункте 14 настоящего Административного регламента, оформляет проект решения об отказе в предоставлении муниципальной услуги;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направляет в установленном порядке запрос и проект постановления </w:t>
      </w:r>
      <w:r w:rsidR="00CB14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проект решения об отказе в предоставлении муниципальной услуги должностному лицу, ответственному за формирование результата предоставления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27. Срок выполнения административной процедуры – не более </w:t>
      </w:r>
      <w:r w:rsidRPr="00DB1D81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7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рабочих дней со дня регистрации запроса.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Формирование результата предоставления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28. Основанием начала выполнения административной процедуры является поступление должностному лицу, ответственному за формирование результата предоставления муниципальной услуги, запроса и проекта постановления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проекта решения об отказе в предоставлении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29. Должностным лицом, ответственным за формирование результата предоставления муниципальной услуги, является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муниципального округа</w:t>
      </w:r>
      <w:r w:rsidRPr="00DB1D81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, или лицо, исполняющее его полномочия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30. Должностное лицо, ответственное за формирование результата предоставления муниципальной услуги: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принимает решение с учетом прав и интересов несовершеннолетнего в соответствии с Требованиями по запросу, проекту постановления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проекту решения об отказе в предоставлении муниципальной услуги. При этом должностное лицо может пригласить заявителя в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беседы по вопросу уважительной причины, послужившей основанием для получения муниципальной услуги;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обеспечивает передачу постановления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решения об отказе в предоставлении муниципальной услуги должностному лицу, ответственному за выдачу (направление) заявителю результата предоставления муниципальной услуги, для присвоения запросу статуса исполненного и выдачи (направления) результата предоставления муниципальной услуги заявителю.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31. Срок выполнения административной процедуры – не более </w:t>
      </w:r>
      <w:r w:rsidR="00B455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рабочих дней со дня регистрации запроса.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Выдача (направление) заявителю результата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предоставления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32. Основанием начала выполнения административной процедуры является поступление подписанных должностным лицом, ответственным за формирование результата предоставления муниципальной услуги, постановления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решения об отказе в предоставлении муниципальной услуги должностному лицу, ответственному за выдачу (направление) заявителю результата предоставления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33. Должностным лицом, ответственным за выдачу (направление) заявителю результата предоставления муниципальной услуги, является должностное лицо, ответственное за прием (получение) запроса.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34. Должностное лицо, ответственное за выдачу (направление) заявителю результата предоставления муниципальной услуги, в соответствии с Требованиями: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присваивает запросу статус исполненного не позднее следующего дня со дня поступления документов, указанных в пункте 32 настоящего Административного регламента;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выдает (направляет) заявителю результат предоставления муниципальной услуги. Выдача осуществляется не позднее следующего рабочего дня после присвоения запросу статуса исполненного.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IV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.Формы контроля за исполнением настоящего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Административного регламента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35. Контроль осуществляется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аппаратом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 </w:t>
      </w:r>
      <w:r w:rsidR="00167F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Советом депутатов 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</w:t>
      </w:r>
      <w:r w:rsidR="00167F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огоокруга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(далее – </w:t>
      </w:r>
      <w:r w:rsidR="00167F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 депутатов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формах: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проведения плановых и внеплановых проверок;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рассмотрения жалоб на решения и действия (бездействие) должностных лиц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ответственных за предоставление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36. Периодичность осуществления плановой проверки в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аппарате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устанавливается планом работы </w:t>
      </w:r>
      <w:r w:rsidR="00167F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37. </w:t>
      </w:r>
      <w:r w:rsidR="00167FF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 депутатов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осуществляет плановую проверку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заслушивании ежегодного отчета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муниципального округа.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38.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жалоб на решения и действия (бездействия) должностных лиц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ответственных за предоставление муниципальной услуги.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Должностному лицу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ответственному за предоставление муниципальной услуги, обеспечивается возможность ознакомиться с поступившей жалобой.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39. Внеплановая проверка в </w:t>
      </w:r>
      <w:r w:rsidR="009510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аппарате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проводится по поручению </w:t>
      </w:r>
      <w:r w:rsidR="009510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главы муниципального округа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или лица, исполняющего его полномочия.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В </w:t>
      </w:r>
      <w:r w:rsidR="009510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Совете депутатов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внеплановую проверку проводит комиссия </w:t>
      </w:r>
      <w:r w:rsidR="009510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Совета депутатов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к функциям которой отнесен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(далее – комиссия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). Решение комиссии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проведении внеплановой проверки направляется (предоставляется)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главе муниципального округа 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или лицу, исполняющему его полномочия.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40. Для проведения проверки 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должностные лица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ответственные за предоставление муниципальной услуги, обязаны представить соответствующие сведения (копии документов).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41. Результаты осуществления контроля оформляются актом, в котором отмечаются выявленные недостатки и предложения по их устранению. Данный акт направляется </w:t>
      </w:r>
      <w:r w:rsidR="009510B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главе муниципального округа</w:t>
      </w:r>
      <w:r w:rsidRPr="00DB1D8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или лицу, исполняющему его полномочия.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</w:t>
      </w:r>
      <w:r w:rsidRPr="00DB1D8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. Досудебный (внесудебный) порядок обжалования решений и действий (бездействия) 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должностных лиц </w:t>
      </w:r>
      <w:r w:rsidR="009510B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аппарата</w:t>
      </w:r>
      <w:r w:rsidRPr="00DB1D8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ответственных за предоставление муниципальной услуги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42. Заявитель вправе подать жалобу на решения и действия (бездействие):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должностных лиц 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ответственных за предоставление муниц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ипальной услуги, в аппарате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2)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муниципального округа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43. Жалоба подлежит регистрации в день ее поступления. 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44. Жалоба, поступившая в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аппарат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подлежит рассмотрению 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должностным лицом аппарата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наделенным полномочиями по рассмотрению жалоб, в течение пятнадцати рабочих дней со дня ее регистрации.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жалоба подлежит рассмотрению в течение пяти рабочих дней со дня ее регистрации.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45. Жалоба, поступившая в</w:t>
      </w:r>
      <w:r w:rsidR="009510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рассматривается на ближайшем заседании</w:t>
      </w:r>
      <w:r w:rsidR="00E94E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. Материалы для рассмотрения жалобы подготавливает комиссия</w:t>
      </w:r>
      <w:r w:rsidR="00E94E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если жалоба поступила в период летнего перерыва в работе </w:t>
      </w:r>
      <w:r w:rsidR="00E94E0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Совета депутатов,</w:t>
      </w:r>
      <w:r w:rsidRPr="00DB1D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жалоба рассматривается на первом заседании после окончания такого перерыва в работе.</w:t>
      </w:r>
    </w:p>
    <w:p w:rsidR="00DB1D81" w:rsidRPr="00DB1D81" w:rsidRDefault="00DB1D81" w:rsidP="00DB1D81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1D81">
        <w:rPr>
          <w:rFonts w:ascii="Arial" w:eastAsia="Times New Roman" w:hAnsi="Arial" w:cs="Arial"/>
          <w:color w:val="auto"/>
          <w:sz w:val="20"/>
          <w:szCs w:val="20"/>
          <w:lang w:bidi="ar-SA"/>
        </w:rPr>
        <w:br w:type="page"/>
      </w:r>
      <w:r w:rsidRPr="00DB1D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Приложение </w:t>
      </w:r>
    </w:p>
    <w:p w:rsidR="00DB1D81" w:rsidRPr="00DB1D81" w:rsidRDefault="00DB1D81" w:rsidP="00DB1D81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к Административному регламенту предоставления муниципальной услуги «Выдача разрешения вступления в брак лицам, достигшим возраста шестнадцати лет</w:t>
      </w:r>
      <w:r w:rsidRPr="00DB1D81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»</w:t>
      </w:r>
    </w:p>
    <w:p w:rsidR="00DB1D81" w:rsidRPr="00DB1D81" w:rsidRDefault="000C68C5" w:rsidP="00DB1D81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22.4pt;margin-top:2.85pt;width:261pt;height:5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" stroked="f">
            <v:fill opacity="0"/>
            <v:textbox>
              <w:txbxContent>
                <w:p w:rsidR="00DB1D81" w:rsidRPr="00735A61" w:rsidRDefault="00DB1D81" w:rsidP="00DB1D81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Запрос принят __ _______ 20__ года № ________</w:t>
                  </w:r>
                </w:p>
                <w:p w:rsidR="00DB1D81" w:rsidRPr="00735A61" w:rsidRDefault="00DB1D81" w:rsidP="00DB1D81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</w:p>
                <w:p w:rsidR="00DB1D81" w:rsidRPr="00735A61" w:rsidRDefault="00DB1D81" w:rsidP="00DB1D81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Ф.И.О., должность, контактный телефон, подпись ответственного за прием (получение) запроса</w:t>
                  </w:r>
                </w:p>
              </w:txbxContent>
            </v:textbox>
          </v:shape>
        </w:pict>
      </w:r>
    </w:p>
    <w:p w:rsidR="00DB1D81" w:rsidRPr="00DB1D81" w:rsidRDefault="00E94E0B" w:rsidP="00DB1D81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Главемуниципальногоокруга</w:t>
      </w:r>
      <w:r w:rsidR="00DB1D81" w:rsidRPr="00DB1D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Соколиная гора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Прохорову</w:t>
      </w:r>
      <w:r w:rsidR="00DB1D81" w:rsidRPr="00DB1D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="00DB1D81" w:rsidRPr="00DB1D8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DB1D81" w:rsidRPr="00DB1D81" w:rsidRDefault="000C68C5" w:rsidP="00DB1D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  <w:lang w:bidi="ar-SA"/>
        </w:rPr>
        <w:pict>
          <v:shape id="Поле 8" o:spid="_x0000_s1027" type="#_x0000_t202" style="position:absolute;left:0;text-align:left;margin-left:-4.95pt;margin-top:11.55pt;width:249.15pt;height:68.8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" stroked="f">
            <v:fill opacity="0"/>
            <v:textbox>
              <w:txbxContent>
                <w:p w:rsidR="00DB1D81" w:rsidRPr="00735A61" w:rsidRDefault="00DB1D81" w:rsidP="00DB1D8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E94E0B" w:rsidRDefault="00DB1D81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 xml:space="preserve">Заявитель </w:t>
                  </w: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94E0B" w:rsidRDefault="00E94E0B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B1D81" w:rsidRPr="00735A61" w:rsidRDefault="00DB1D81" w:rsidP="00DB1D81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_______________/__________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_______</w:t>
                  </w:r>
                </w:p>
                <w:p w:rsidR="00DB1D81" w:rsidRPr="00735A61" w:rsidRDefault="00DB1D81" w:rsidP="00DB1D81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94E0B" w:rsidRDefault="00E94E0B" w:rsidP="00DB1D81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94E0B" w:rsidRDefault="00E94E0B" w:rsidP="00DB1D81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E94E0B" w:rsidRDefault="00E94E0B" w:rsidP="00E94E0B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Запрос о предоставлении муниципальной услуги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«Выдача разрешения вступления брак лицам,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достигшим возраста шестнадцати лет»</w:t>
      </w:r>
    </w:p>
    <w:p w:rsidR="00DB1D81" w:rsidRDefault="00DB1D81" w:rsidP="00DB1D81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E94E0B" w:rsidRPr="00DB1D81" w:rsidRDefault="00E94E0B" w:rsidP="00DB1D81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Прошу разрешить ______________________________________________________,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ind w:left="2832"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фамилия, имя, отчество (полностью),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______________________________________________________________________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число, месяц и год рождения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место жительства _______________________________________________________,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контактный телефон, адрес электронной почты (при наличии) ______________________________________________________________________,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гражданство _______________________________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вступить в брак с _______________________________________________________,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ind w:left="2124"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фамилия, имя, отчество (полностью),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_________________________________________________________________________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число, месяц и год рождения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место жительства _______________________________________________________,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гражданство _______________________________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Уважительная причина для вступления в брак _________________________________________________________________________________________________________________________________________________.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Документы, необходимые для получения муниципальной услуги, прилагаются.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Результат предоставления муниципальной услуги прошу (нужное подчеркнуть):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1) выдать лично в муниципалитете внутригородского муниципального образования Соколиная гора в городе Москве или моему представителю;</w:t>
      </w:r>
    </w:p>
    <w:p w:rsidR="00DB1D81" w:rsidRPr="00DB1D81" w:rsidRDefault="00DB1D81" w:rsidP="00DB1D81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2) направить почтовым отправлением по адресу: ______________________________________________________________________.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Заявитель ______________/_________________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              подпись   </w:t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              расшифровка </w:t>
      </w: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B1D81" w:rsidRPr="00DB1D81" w:rsidRDefault="00DB1D81" w:rsidP="00DB1D81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>Представитель заявителя ______________ /_________________</w:t>
      </w:r>
    </w:p>
    <w:p w:rsidR="00E14680" w:rsidRPr="00341E6F" w:rsidRDefault="00DB1D81" w:rsidP="00341E6F">
      <w:pPr>
        <w:autoSpaceDE w:val="0"/>
        <w:autoSpaceDN w:val="0"/>
        <w:adjustRightInd w:val="0"/>
        <w:spacing w:line="216" w:lineRule="auto"/>
        <w:ind w:firstLine="708"/>
        <w:rPr>
          <w:rFonts w:ascii="Arial" w:eastAsia="Times New Roman" w:hAnsi="Arial" w:cs="Arial"/>
          <w:sz w:val="26"/>
          <w:szCs w:val="26"/>
          <w:lang w:bidi="ar-SA"/>
        </w:rPr>
      </w:pP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>подпись</w:t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DB1D8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  <w:t xml:space="preserve">расшифровка </w:t>
      </w:r>
    </w:p>
    <w:sectPr w:rsidR="00E14680" w:rsidRPr="00341E6F" w:rsidSect="00A454B0">
      <w:pgSz w:w="11900" w:h="16840"/>
      <w:pgMar w:top="1134" w:right="985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CE" w:rsidRDefault="00EB06CE">
      <w:r>
        <w:separator/>
      </w:r>
    </w:p>
  </w:endnote>
  <w:endnote w:type="continuationSeparator" w:id="0">
    <w:p w:rsidR="00EB06CE" w:rsidRDefault="00EB0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CE" w:rsidRDefault="00EB06CE"/>
  </w:footnote>
  <w:footnote w:type="continuationSeparator" w:id="0">
    <w:p w:rsidR="00EB06CE" w:rsidRDefault="00EB06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5570"/>
    <w:rsid w:val="00047C54"/>
    <w:rsid w:val="00051102"/>
    <w:rsid w:val="000C68C5"/>
    <w:rsid w:val="001640B9"/>
    <w:rsid w:val="00167FF2"/>
    <w:rsid w:val="002346F5"/>
    <w:rsid w:val="00234A59"/>
    <w:rsid w:val="002808D7"/>
    <w:rsid w:val="002B6D5A"/>
    <w:rsid w:val="00341E6F"/>
    <w:rsid w:val="00537C56"/>
    <w:rsid w:val="00611341"/>
    <w:rsid w:val="00616A8F"/>
    <w:rsid w:val="0065693D"/>
    <w:rsid w:val="00793B35"/>
    <w:rsid w:val="007B6153"/>
    <w:rsid w:val="007F31A2"/>
    <w:rsid w:val="00822D93"/>
    <w:rsid w:val="008619DB"/>
    <w:rsid w:val="008A077C"/>
    <w:rsid w:val="0091077D"/>
    <w:rsid w:val="009168AD"/>
    <w:rsid w:val="009510B5"/>
    <w:rsid w:val="009B2BF1"/>
    <w:rsid w:val="00A454B0"/>
    <w:rsid w:val="00B2441B"/>
    <w:rsid w:val="00B4551D"/>
    <w:rsid w:val="00B550A0"/>
    <w:rsid w:val="00B90981"/>
    <w:rsid w:val="00BF6102"/>
    <w:rsid w:val="00CB1482"/>
    <w:rsid w:val="00CE694F"/>
    <w:rsid w:val="00D4531C"/>
    <w:rsid w:val="00D87939"/>
    <w:rsid w:val="00DB1D81"/>
    <w:rsid w:val="00DE1AAE"/>
    <w:rsid w:val="00E050FF"/>
    <w:rsid w:val="00E14680"/>
    <w:rsid w:val="00E3765B"/>
    <w:rsid w:val="00E76BA3"/>
    <w:rsid w:val="00E94E0B"/>
    <w:rsid w:val="00EB06CE"/>
    <w:rsid w:val="00EC1C78"/>
    <w:rsid w:val="00EE1B39"/>
    <w:rsid w:val="00F03A68"/>
    <w:rsid w:val="00F05EA1"/>
    <w:rsid w:val="00F56FE2"/>
    <w:rsid w:val="00F8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4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41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24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244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B2441B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2441B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2441B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B2441B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6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1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4</cp:revision>
  <dcterms:created xsi:type="dcterms:W3CDTF">2014-08-12T12:36:00Z</dcterms:created>
  <dcterms:modified xsi:type="dcterms:W3CDTF">2014-08-12T12:46:00Z</dcterms:modified>
</cp:coreProperties>
</file>